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57DD7" w14:textId="77777777" w:rsidR="00E679E1" w:rsidRDefault="00E679E1" w:rsidP="00E679E1">
      <w:pPr>
        <w:jc w:val="center"/>
        <w:rPr>
          <w:rFonts w:cs="Arial"/>
        </w:rPr>
      </w:pPr>
    </w:p>
    <w:p w14:paraId="3499648B" w14:textId="77777777" w:rsidR="009D06A6" w:rsidRDefault="009D06A6" w:rsidP="00E679E1">
      <w:pPr>
        <w:jc w:val="center"/>
        <w:rPr>
          <w:rFonts w:cs="Arial"/>
        </w:rPr>
      </w:pPr>
    </w:p>
    <w:p w14:paraId="7BB2EE40" w14:textId="77777777" w:rsidR="009D06A6" w:rsidRPr="002E4E5A" w:rsidRDefault="009D06A6" w:rsidP="00E679E1">
      <w:pPr>
        <w:jc w:val="center"/>
        <w:rPr>
          <w:rFonts w:cs="Arial"/>
        </w:rPr>
      </w:pPr>
    </w:p>
    <w:p w14:paraId="1A6B1193" w14:textId="77777777" w:rsidR="00E679E1" w:rsidRPr="00F072A9" w:rsidRDefault="00E679E1" w:rsidP="00E679E1">
      <w:pPr>
        <w:jc w:val="center"/>
        <w:rPr>
          <w:rFonts w:cs="Arial"/>
        </w:rPr>
      </w:pPr>
      <w:r w:rsidRPr="00F072A9">
        <w:rPr>
          <w:noProof/>
        </w:rPr>
        <w:drawing>
          <wp:anchor distT="0" distB="0" distL="114300" distR="114300" simplePos="0" relativeHeight="251659264" behindDoc="0" locked="0" layoutInCell="1" allowOverlap="1" wp14:anchorId="7D5DD064" wp14:editId="13107575">
            <wp:simplePos x="0" y="0"/>
            <wp:positionH relativeFrom="column">
              <wp:posOffset>1303655</wp:posOffset>
            </wp:positionH>
            <wp:positionV relativeFrom="paragraph">
              <wp:posOffset>74295</wp:posOffset>
            </wp:positionV>
            <wp:extent cx="3154045" cy="597535"/>
            <wp:effectExtent l="0" t="0" r="8255" b="0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8E05DA" w14:textId="77777777" w:rsidR="00E679E1" w:rsidRPr="00F072A9" w:rsidRDefault="00E679E1" w:rsidP="00E679E1">
      <w:pPr>
        <w:jc w:val="center"/>
        <w:rPr>
          <w:rFonts w:cs="Arial"/>
        </w:rPr>
      </w:pPr>
    </w:p>
    <w:p w14:paraId="1B8340AF" w14:textId="77777777" w:rsidR="00E679E1" w:rsidRPr="00F072A9" w:rsidRDefault="00E679E1" w:rsidP="00E679E1">
      <w:pPr>
        <w:jc w:val="center"/>
        <w:rPr>
          <w:rFonts w:cs="Arial"/>
        </w:rPr>
      </w:pPr>
    </w:p>
    <w:p w14:paraId="15552DCD" w14:textId="77777777" w:rsidR="00E679E1" w:rsidRPr="00F072A9" w:rsidRDefault="00E679E1" w:rsidP="00E679E1">
      <w:pPr>
        <w:jc w:val="center"/>
        <w:rPr>
          <w:rFonts w:cs="Arial"/>
        </w:rPr>
      </w:pPr>
    </w:p>
    <w:p w14:paraId="7FCADC19" w14:textId="77777777" w:rsidR="00E679E1" w:rsidRPr="00F072A9" w:rsidRDefault="00E679E1" w:rsidP="00E679E1">
      <w:pPr>
        <w:jc w:val="center"/>
        <w:rPr>
          <w:rFonts w:cs="Arial"/>
        </w:rPr>
      </w:pPr>
    </w:p>
    <w:p w14:paraId="246AA7FD" w14:textId="77777777" w:rsidR="00E679E1" w:rsidRPr="00F072A9" w:rsidRDefault="00E679E1" w:rsidP="00E679E1">
      <w:pPr>
        <w:jc w:val="center"/>
        <w:rPr>
          <w:rFonts w:cs="Arial"/>
        </w:rPr>
      </w:pPr>
    </w:p>
    <w:p w14:paraId="2ABB66F5" w14:textId="77777777" w:rsidR="00E679E1" w:rsidRPr="00F072A9" w:rsidRDefault="00E679E1" w:rsidP="00E679E1">
      <w:pPr>
        <w:jc w:val="center"/>
        <w:rPr>
          <w:rFonts w:cs="Arial"/>
        </w:rPr>
      </w:pPr>
    </w:p>
    <w:p w14:paraId="72699ADE" w14:textId="77777777" w:rsidR="00E679E1" w:rsidRPr="00F072A9" w:rsidRDefault="00E679E1" w:rsidP="00E679E1">
      <w:pPr>
        <w:jc w:val="center"/>
        <w:rPr>
          <w:rFonts w:cs="Arial"/>
        </w:rPr>
      </w:pPr>
    </w:p>
    <w:p w14:paraId="58673CFE" w14:textId="77777777" w:rsidR="00E679E1" w:rsidRPr="00F072A9" w:rsidRDefault="00E679E1" w:rsidP="00E679E1">
      <w:pPr>
        <w:spacing w:line="360" w:lineRule="auto"/>
        <w:jc w:val="center"/>
        <w:rPr>
          <w:rFonts w:cs="Arial"/>
        </w:rPr>
      </w:pPr>
    </w:p>
    <w:p w14:paraId="29EE66BB" w14:textId="77777777" w:rsidR="006A0CB5" w:rsidRPr="00C3399C" w:rsidRDefault="006A0CB5" w:rsidP="006A0CB5">
      <w:pPr>
        <w:ind w:firstLine="0"/>
        <w:jc w:val="center"/>
        <w:rPr>
          <w:b/>
          <w:sz w:val="48"/>
          <w:szCs w:val="48"/>
        </w:rPr>
      </w:pPr>
      <w:r w:rsidRPr="00C3399C">
        <w:rPr>
          <w:b/>
          <w:sz w:val="48"/>
          <w:szCs w:val="48"/>
        </w:rPr>
        <w:t>Labe, Libotenice</w:t>
      </w:r>
      <w:r>
        <w:rPr>
          <w:b/>
          <w:sz w:val="48"/>
          <w:szCs w:val="48"/>
        </w:rPr>
        <w:t>,</w:t>
      </w:r>
    </w:p>
    <w:p w14:paraId="39E7EA8D" w14:textId="77777777" w:rsidR="006A0CB5" w:rsidRPr="009A0CAB" w:rsidRDefault="006A0CB5" w:rsidP="006A0CB5">
      <w:pPr>
        <w:ind w:firstLine="0"/>
        <w:jc w:val="center"/>
        <w:rPr>
          <w:b/>
          <w:sz w:val="48"/>
          <w:szCs w:val="48"/>
        </w:rPr>
      </w:pPr>
      <w:r w:rsidRPr="009A0CAB">
        <w:rPr>
          <w:b/>
          <w:sz w:val="48"/>
          <w:szCs w:val="48"/>
        </w:rPr>
        <w:t>revitalizace za koncentrační hrází</w:t>
      </w:r>
    </w:p>
    <w:p w14:paraId="2EBB1936" w14:textId="111DFC2A" w:rsidR="00E679E1" w:rsidRDefault="006A0CB5" w:rsidP="006A0CB5">
      <w:pPr>
        <w:ind w:firstLine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259160002</w:t>
      </w:r>
    </w:p>
    <w:p w14:paraId="5AC2FA64" w14:textId="77777777" w:rsidR="00E679E1" w:rsidRPr="00F072A9" w:rsidRDefault="00E679E1" w:rsidP="00E679E1">
      <w:pPr>
        <w:ind w:firstLine="0"/>
        <w:jc w:val="center"/>
        <w:rPr>
          <w:sz w:val="40"/>
          <w:szCs w:val="40"/>
        </w:rPr>
      </w:pPr>
    </w:p>
    <w:p w14:paraId="050CBD00" w14:textId="1F55ADFD" w:rsidR="00E679E1" w:rsidRDefault="00E679E1" w:rsidP="00E679E1">
      <w:pPr>
        <w:ind w:firstLine="0"/>
        <w:jc w:val="center"/>
        <w:rPr>
          <w:b/>
          <w:sz w:val="48"/>
          <w:szCs w:val="48"/>
        </w:rPr>
      </w:pPr>
    </w:p>
    <w:p w14:paraId="35007AA8" w14:textId="77777777" w:rsidR="00D452D9" w:rsidRPr="00F072A9" w:rsidRDefault="00D452D9" w:rsidP="00E679E1">
      <w:pPr>
        <w:ind w:firstLine="0"/>
        <w:jc w:val="center"/>
        <w:rPr>
          <w:b/>
          <w:sz w:val="48"/>
          <w:szCs w:val="48"/>
        </w:rPr>
      </w:pPr>
    </w:p>
    <w:p w14:paraId="54BB6757" w14:textId="643D9FC4" w:rsidR="00E679E1" w:rsidRDefault="00E679E1" w:rsidP="00E679E1">
      <w:pPr>
        <w:rPr>
          <w:rFonts w:cs="Arial"/>
        </w:rPr>
      </w:pPr>
    </w:p>
    <w:p w14:paraId="2B271A64" w14:textId="1D1B30E5" w:rsidR="00D452D9" w:rsidRDefault="00D452D9" w:rsidP="00E679E1">
      <w:pPr>
        <w:rPr>
          <w:rFonts w:cs="Arial"/>
        </w:rPr>
      </w:pPr>
    </w:p>
    <w:p w14:paraId="372F7FFB" w14:textId="77777777" w:rsidR="00D452D9" w:rsidRPr="00F072A9" w:rsidRDefault="00D452D9" w:rsidP="00E679E1">
      <w:pPr>
        <w:rPr>
          <w:rFonts w:cs="Arial"/>
        </w:rPr>
      </w:pPr>
    </w:p>
    <w:p w14:paraId="3478533E" w14:textId="77777777" w:rsidR="00E679E1" w:rsidRPr="00F072A9" w:rsidRDefault="00E679E1" w:rsidP="00E679E1">
      <w:pPr>
        <w:rPr>
          <w:rFonts w:cs="Arial"/>
        </w:rPr>
      </w:pPr>
    </w:p>
    <w:p w14:paraId="071E34D0" w14:textId="77777777" w:rsidR="00E679E1" w:rsidRPr="00F072A9" w:rsidRDefault="00E679E1" w:rsidP="00E679E1">
      <w:pPr>
        <w:jc w:val="center"/>
        <w:rPr>
          <w:rFonts w:cs="Arial"/>
          <w:sz w:val="32"/>
          <w:szCs w:val="32"/>
        </w:rPr>
      </w:pPr>
      <w:r w:rsidRPr="00F072A9">
        <w:rPr>
          <w:rFonts w:cs="Arial"/>
          <w:sz w:val="32"/>
          <w:szCs w:val="32"/>
        </w:rPr>
        <w:t>PROJEKTOVÁ DOKUMENTACE</w:t>
      </w:r>
    </w:p>
    <w:p w14:paraId="2CDCC763" w14:textId="77777777" w:rsidR="00E679E1" w:rsidRPr="00F072A9" w:rsidRDefault="007C38CD" w:rsidP="00E679E1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STAVEBNÍ POVOLENÍ</w:t>
      </w:r>
      <w:r w:rsidR="00E679E1" w:rsidRPr="00F072A9">
        <w:rPr>
          <w:rFonts w:cs="Arial"/>
          <w:sz w:val="32"/>
          <w:szCs w:val="32"/>
        </w:rPr>
        <w:t xml:space="preserve"> A PROVÁDĚNÍ STAVBY</w:t>
      </w:r>
    </w:p>
    <w:p w14:paraId="2CD9E0CE" w14:textId="77777777" w:rsidR="00E679E1" w:rsidRPr="00F072A9" w:rsidRDefault="00E679E1" w:rsidP="00E679E1">
      <w:pPr>
        <w:jc w:val="center"/>
        <w:rPr>
          <w:rFonts w:cs="Arial"/>
        </w:rPr>
      </w:pPr>
    </w:p>
    <w:p w14:paraId="3D920F62" w14:textId="77777777" w:rsidR="00E679E1" w:rsidRPr="00F072A9" w:rsidRDefault="00E679E1" w:rsidP="00E679E1">
      <w:pPr>
        <w:jc w:val="center"/>
        <w:rPr>
          <w:rFonts w:cs="Arial"/>
          <w:sz w:val="28"/>
          <w:szCs w:val="28"/>
        </w:rPr>
      </w:pPr>
    </w:p>
    <w:p w14:paraId="2765068F" w14:textId="77777777" w:rsidR="009D5DA2" w:rsidRPr="0031725C" w:rsidRDefault="009D5DA2">
      <w:pPr>
        <w:jc w:val="center"/>
        <w:rPr>
          <w:rFonts w:cs="Arial"/>
          <w:sz w:val="40"/>
          <w:szCs w:val="40"/>
        </w:rPr>
      </w:pPr>
    </w:p>
    <w:p w14:paraId="69B95B43" w14:textId="2B7C1C4D" w:rsidR="009D5DA2" w:rsidRDefault="009D5DA2" w:rsidP="0014226F">
      <w:pPr>
        <w:pStyle w:val="Odstavecseseznamem"/>
        <w:spacing w:before="80" w:after="80"/>
        <w:ind w:firstLine="0"/>
        <w:jc w:val="center"/>
        <w:rPr>
          <w:b/>
          <w:sz w:val="40"/>
          <w:szCs w:val="40"/>
        </w:rPr>
      </w:pPr>
      <w:r w:rsidRPr="0031725C">
        <w:rPr>
          <w:b/>
          <w:sz w:val="40"/>
          <w:szCs w:val="40"/>
        </w:rPr>
        <w:t>D</w:t>
      </w:r>
      <w:r w:rsidR="00C011E4">
        <w:rPr>
          <w:b/>
          <w:sz w:val="40"/>
          <w:szCs w:val="40"/>
        </w:rPr>
        <w:t>.</w:t>
      </w:r>
      <w:r w:rsidRPr="0031725C">
        <w:rPr>
          <w:b/>
          <w:sz w:val="40"/>
          <w:szCs w:val="40"/>
        </w:rPr>
        <w:t>1 TECHNICKÁ ZPRÁVA</w:t>
      </w:r>
    </w:p>
    <w:p w14:paraId="06EF05D7" w14:textId="53568E16" w:rsidR="00C011E4" w:rsidRDefault="00C011E4" w:rsidP="0014226F">
      <w:pPr>
        <w:pStyle w:val="Odstavecseseznamem"/>
        <w:spacing w:before="80" w:after="80"/>
        <w:ind w:firstLine="0"/>
        <w:jc w:val="center"/>
        <w:rPr>
          <w:b/>
          <w:sz w:val="40"/>
          <w:szCs w:val="40"/>
        </w:rPr>
      </w:pPr>
    </w:p>
    <w:p w14:paraId="1ABFBD2F" w14:textId="77777777" w:rsidR="009D5DA2" w:rsidRDefault="009D5DA2">
      <w:pPr>
        <w:pStyle w:val="Odstavecseseznamem"/>
        <w:jc w:val="center"/>
        <w:rPr>
          <w:rFonts w:cs="Arial"/>
        </w:rPr>
      </w:pPr>
    </w:p>
    <w:p w14:paraId="48C970C4" w14:textId="77777777" w:rsidR="006C3699" w:rsidRPr="0031725C" w:rsidRDefault="006C3699">
      <w:pPr>
        <w:pStyle w:val="Odstavecseseznamem"/>
        <w:jc w:val="center"/>
        <w:rPr>
          <w:rFonts w:cs="Arial"/>
        </w:rPr>
      </w:pPr>
    </w:p>
    <w:p w14:paraId="72F7EDFC" w14:textId="77777777" w:rsidR="009D5DA2" w:rsidRPr="0031725C" w:rsidRDefault="009D5DA2">
      <w:pPr>
        <w:pStyle w:val="Odstavecseseznamem"/>
        <w:jc w:val="center"/>
        <w:rPr>
          <w:rFonts w:cs="Arial"/>
        </w:rPr>
      </w:pPr>
    </w:p>
    <w:p w14:paraId="2C71D422" w14:textId="77777777" w:rsidR="00022C0D" w:rsidRPr="0031725C" w:rsidRDefault="00022C0D">
      <w:pPr>
        <w:pStyle w:val="Odstavecseseznamem"/>
        <w:jc w:val="center"/>
        <w:rPr>
          <w:rFonts w:cs="Arial"/>
        </w:rPr>
      </w:pPr>
    </w:p>
    <w:p w14:paraId="1FD48409" w14:textId="77777777" w:rsidR="00022C0D" w:rsidRPr="0031725C" w:rsidRDefault="00022C0D">
      <w:pPr>
        <w:pStyle w:val="Odstavecseseznamem"/>
        <w:jc w:val="center"/>
        <w:rPr>
          <w:rFonts w:cs="Arial"/>
        </w:rPr>
      </w:pPr>
    </w:p>
    <w:p w14:paraId="36DA0804" w14:textId="77777777" w:rsidR="009D5DA2" w:rsidRPr="0031725C" w:rsidRDefault="009D5DA2">
      <w:pPr>
        <w:pStyle w:val="Odstavecseseznamem"/>
        <w:jc w:val="center"/>
        <w:rPr>
          <w:rFonts w:cs="Arial"/>
        </w:rPr>
      </w:pPr>
    </w:p>
    <w:p w14:paraId="65724483" w14:textId="77777777" w:rsidR="009D5DA2" w:rsidRPr="0031725C" w:rsidRDefault="009D5DA2" w:rsidP="00724B92">
      <w:pPr>
        <w:pStyle w:val="Odstavecseseznamem"/>
        <w:ind w:hanging="720"/>
        <w:jc w:val="center"/>
        <w:rPr>
          <w:rFonts w:cs="Arial"/>
          <w:sz w:val="28"/>
          <w:szCs w:val="28"/>
        </w:rPr>
      </w:pPr>
      <w:r w:rsidRPr="0031725C">
        <w:rPr>
          <w:rFonts w:cs="Arial"/>
          <w:sz w:val="28"/>
          <w:szCs w:val="28"/>
        </w:rPr>
        <w:t>PRAHA</w:t>
      </w:r>
    </w:p>
    <w:p w14:paraId="6BBB453B" w14:textId="6002A03C" w:rsidR="00E679E1" w:rsidRPr="00F072A9" w:rsidRDefault="004F1F89" w:rsidP="00E679E1">
      <w:pPr>
        <w:pStyle w:val="Odstavecseseznamem"/>
        <w:ind w:hanging="72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ČERVEN</w:t>
      </w:r>
      <w:r w:rsidR="00225283">
        <w:rPr>
          <w:rFonts w:cs="Arial"/>
          <w:sz w:val="28"/>
          <w:szCs w:val="28"/>
        </w:rPr>
        <w:t xml:space="preserve"> </w:t>
      </w:r>
      <w:r w:rsidR="000224A8">
        <w:rPr>
          <w:rFonts w:cs="Arial"/>
          <w:sz w:val="28"/>
          <w:szCs w:val="28"/>
        </w:rPr>
        <w:t>2018</w:t>
      </w:r>
    </w:p>
    <w:p w14:paraId="0A5BDB01" w14:textId="77777777" w:rsidR="009D5DA2" w:rsidRPr="0031725C" w:rsidRDefault="009D5DA2" w:rsidP="00B53C44">
      <w:pPr>
        <w:tabs>
          <w:tab w:val="left" w:pos="2552"/>
        </w:tabs>
        <w:ind w:left="2552" w:hanging="2552"/>
        <w:rPr>
          <w:rFonts w:cs="Arial"/>
        </w:rPr>
      </w:pPr>
      <w:r w:rsidRPr="0031725C">
        <w:rPr>
          <w:rFonts w:cs="Arial"/>
        </w:rPr>
        <w:br w:type="page"/>
      </w:r>
      <w:r w:rsidRPr="0031725C">
        <w:lastRenderedPageBreak/>
        <w:t xml:space="preserve">  </w:t>
      </w:r>
    </w:p>
    <w:p w14:paraId="00ED5E81" w14:textId="77777777" w:rsidR="009D5DA2" w:rsidRPr="0031725C" w:rsidRDefault="009D5DA2" w:rsidP="006B7135">
      <w:pPr>
        <w:jc w:val="center"/>
      </w:pPr>
    </w:p>
    <w:p w14:paraId="2D4F23A0" w14:textId="77777777" w:rsidR="009D5DA2" w:rsidRPr="0031725C" w:rsidRDefault="009D5DA2" w:rsidP="006B7135">
      <w:pPr>
        <w:ind w:hanging="56"/>
        <w:rPr>
          <w:rStyle w:val="Nadpis1Char"/>
          <w:bCs w:val="0"/>
          <w:color w:val="595959"/>
          <w:szCs w:val="32"/>
        </w:rPr>
      </w:pPr>
      <w:bookmarkStart w:id="0" w:name="_Toc521562268"/>
      <w:r w:rsidRPr="0031725C">
        <w:rPr>
          <w:rStyle w:val="Nadpis1Char"/>
          <w:color w:val="595959"/>
          <w:szCs w:val="32"/>
        </w:rPr>
        <w:t>Obsah</w:t>
      </w:r>
      <w:bookmarkEnd w:id="0"/>
    </w:p>
    <w:p w14:paraId="287E5798" w14:textId="5DA1954E" w:rsidR="00AE4B03" w:rsidRDefault="00A74D04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r w:rsidRPr="0031725C">
        <w:rPr>
          <w:bCs/>
          <w:caps/>
        </w:rPr>
        <w:fldChar w:fldCharType="begin"/>
      </w:r>
      <w:r w:rsidR="009D5DA2" w:rsidRPr="0031725C">
        <w:rPr>
          <w:bCs/>
          <w:caps/>
        </w:rPr>
        <w:instrText xml:space="preserve"> TOC \o "1-2" \h \z \u </w:instrText>
      </w:r>
      <w:r w:rsidRPr="0031725C">
        <w:rPr>
          <w:bCs/>
          <w:caps/>
        </w:rPr>
        <w:fldChar w:fldCharType="separate"/>
      </w:r>
      <w:hyperlink w:anchor="_Toc521562268" w:history="1">
        <w:r w:rsidR="00AE4B03" w:rsidRPr="00F60043">
          <w:rPr>
            <w:rStyle w:val="Hypertextovodkaz"/>
            <w:noProof/>
          </w:rPr>
          <w:t>Obsah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_Toc521562268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 w:rsidR="00AB3169">
          <w:rPr>
            <w:noProof/>
            <w:webHidden/>
          </w:rPr>
          <w:t>2</w:t>
        </w:r>
        <w:r w:rsidR="00AE4B03">
          <w:rPr>
            <w:noProof/>
            <w:webHidden/>
          </w:rPr>
          <w:fldChar w:fldCharType="end"/>
        </w:r>
      </w:hyperlink>
    </w:p>
    <w:p w14:paraId="11F33445" w14:textId="7C7993C0" w:rsidR="00AE4B03" w:rsidRDefault="00AB3169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69" w:history="1">
        <w:r w:rsidR="00AE4B03" w:rsidRPr="00F60043">
          <w:rPr>
            <w:rStyle w:val="Hypertextovodkaz"/>
            <w:noProof/>
          </w:rPr>
          <w:t>1)</w:t>
        </w:r>
        <w:r w:rsidR="00AE4B03">
          <w:rPr>
            <w:rFonts w:asciiTheme="minorHAnsi" w:eastAsiaTheme="minorEastAsia" w:hAnsiTheme="minorHAnsi" w:cstheme="minorBidi"/>
            <w:noProof/>
          </w:rPr>
          <w:tab/>
        </w:r>
        <w:r w:rsidR="00AE4B03" w:rsidRPr="00F60043">
          <w:rPr>
            <w:rStyle w:val="Hypertextovodkaz"/>
            <w:noProof/>
          </w:rPr>
          <w:t>Popis objektu a jeho technické řešení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_Toc521562269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E4B03">
          <w:rPr>
            <w:noProof/>
            <w:webHidden/>
          </w:rPr>
          <w:fldChar w:fldCharType="end"/>
        </w:r>
      </w:hyperlink>
    </w:p>
    <w:p w14:paraId="3A28EA92" w14:textId="568EC504" w:rsidR="00AE4B03" w:rsidRDefault="00AB3169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70" w:history="1">
        <w:r w:rsidR="00AE4B03" w:rsidRPr="00F60043">
          <w:rPr>
            <w:rStyle w:val="Hypertextovodkaz"/>
            <w:noProof/>
          </w:rPr>
          <w:t>2)</w:t>
        </w:r>
        <w:r w:rsidR="00AE4B03">
          <w:rPr>
            <w:rFonts w:asciiTheme="minorHAnsi" w:eastAsiaTheme="minorEastAsia" w:hAnsiTheme="minorHAnsi" w:cstheme="minorBidi"/>
            <w:noProof/>
          </w:rPr>
          <w:tab/>
        </w:r>
        <w:r w:rsidR="00AE4B03" w:rsidRPr="00F60043">
          <w:rPr>
            <w:rStyle w:val="Hypertextovodkaz"/>
            <w:noProof/>
          </w:rPr>
          <w:t>Požadavky na vybavení, materiály, přesnost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_Toc521562270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E4B03">
          <w:rPr>
            <w:noProof/>
            <w:webHidden/>
          </w:rPr>
          <w:fldChar w:fldCharType="end"/>
        </w:r>
      </w:hyperlink>
    </w:p>
    <w:p w14:paraId="4EBBC306" w14:textId="1D1C312B" w:rsidR="00AE4B03" w:rsidRDefault="00AB3169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71" w:history="1">
        <w:r w:rsidR="00AE4B03" w:rsidRPr="00F60043">
          <w:rPr>
            <w:rStyle w:val="Hypertextovodkaz"/>
            <w:noProof/>
          </w:rPr>
          <w:t>3)</w:t>
        </w:r>
        <w:r w:rsidR="00AE4B03">
          <w:rPr>
            <w:rFonts w:asciiTheme="minorHAnsi" w:eastAsiaTheme="minorEastAsia" w:hAnsiTheme="minorHAnsi" w:cstheme="minorBidi"/>
            <w:noProof/>
          </w:rPr>
          <w:tab/>
        </w:r>
        <w:r w:rsidR="00AE4B03" w:rsidRPr="00F60043">
          <w:rPr>
            <w:rStyle w:val="Hypertextovodkaz"/>
            <w:noProof/>
          </w:rPr>
          <w:t>Požadavky na postu</w:t>
        </w:r>
        <w:bookmarkStart w:id="1" w:name="_GoBack"/>
        <w:bookmarkEnd w:id="1"/>
        <w:r w:rsidR="00AE4B03" w:rsidRPr="00F60043">
          <w:rPr>
            <w:rStyle w:val="Hypertextovodkaz"/>
            <w:noProof/>
          </w:rPr>
          <w:t>p stavebních a montážních prací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_Toc521562271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E4B03">
          <w:rPr>
            <w:noProof/>
            <w:webHidden/>
          </w:rPr>
          <w:fldChar w:fldCharType="end"/>
        </w:r>
      </w:hyperlink>
    </w:p>
    <w:p w14:paraId="14358ACF" w14:textId="45AC427F" w:rsidR="00AE4B03" w:rsidRDefault="00AB316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72" w:history="1">
        <w:r w:rsidR="00AE4B03" w:rsidRPr="00F60043">
          <w:rPr>
            <w:rStyle w:val="Hypertextovodkaz"/>
            <w:noProof/>
          </w:rPr>
          <w:t>SO 01 Tůň v jižní části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_Toc521562272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E4B03">
          <w:rPr>
            <w:noProof/>
            <w:webHidden/>
          </w:rPr>
          <w:fldChar w:fldCharType="end"/>
        </w:r>
      </w:hyperlink>
    </w:p>
    <w:p w14:paraId="651AE191" w14:textId="1C8D0031" w:rsidR="00AE4B03" w:rsidRDefault="00AB316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73" w:history="1">
        <w:r w:rsidR="00AE4B03" w:rsidRPr="00F60043">
          <w:rPr>
            <w:rStyle w:val="Hypertextovodkaz"/>
            <w:noProof/>
          </w:rPr>
          <w:t>SO 02 Propojení tůně s Labem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_Toc521562273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E4B03">
          <w:rPr>
            <w:noProof/>
            <w:webHidden/>
          </w:rPr>
          <w:fldChar w:fldCharType="end"/>
        </w:r>
      </w:hyperlink>
    </w:p>
    <w:p w14:paraId="534C649F" w14:textId="6029769D" w:rsidR="00AE4B03" w:rsidRDefault="00AB316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521562274" w:history="1">
        <w:r w:rsidR="00AE4B03" w:rsidRPr="00F60043">
          <w:rPr>
            <w:rStyle w:val="Hypertextovodkaz"/>
            <w:noProof/>
          </w:rPr>
          <w:t>SO 03 Mokřadní plocha v jižní části</w:t>
        </w:r>
        <w:r w:rsidR="00AE4B03">
          <w:rPr>
            <w:noProof/>
            <w:webHidden/>
          </w:rPr>
          <w:tab/>
        </w:r>
        <w:r w:rsidR="00AE4B03">
          <w:rPr>
            <w:noProof/>
            <w:webHidden/>
          </w:rPr>
          <w:fldChar w:fldCharType="begin"/>
        </w:r>
        <w:r w:rsidR="00AE4B03">
          <w:rPr>
            <w:noProof/>
            <w:webHidden/>
          </w:rPr>
          <w:instrText xml:space="preserve"> PAGEREF _Toc521562274 \h </w:instrText>
        </w:r>
        <w:r w:rsidR="00AE4B03">
          <w:rPr>
            <w:noProof/>
            <w:webHidden/>
          </w:rPr>
        </w:r>
        <w:r w:rsidR="00AE4B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E4B03">
          <w:rPr>
            <w:noProof/>
            <w:webHidden/>
          </w:rPr>
          <w:fldChar w:fldCharType="end"/>
        </w:r>
      </w:hyperlink>
    </w:p>
    <w:p w14:paraId="35D12178" w14:textId="209FAB60" w:rsidR="009D5DA2" w:rsidRPr="0031725C" w:rsidRDefault="00A74D04" w:rsidP="006B7135">
      <w:r w:rsidRPr="0031725C">
        <w:rPr>
          <w:bCs/>
          <w:caps/>
        </w:rPr>
        <w:fldChar w:fldCharType="end"/>
      </w:r>
    </w:p>
    <w:p w14:paraId="32FDD97A" w14:textId="77777777" w:rsidR="009D5DA2" w:rsidRPr="0031725C" w:rsidDel="003B0537" w:rsidRDefault="009D5DA2" w:rsidP="006B7135"/>
    <w:p w14:paraId="4F8CF1D7" w14:textId="77777777" w:rsidR="009D5DA2" w:rsidRPr="0031725C" w:rsidRDefault="009D5DA2" w:rsidP="006B7135"/>
    <w:p w14:paraId="6D269ABF" w14:textId="77777777" w:rsidR="009D5DA2" w:rsidRPr="0031725C" w:rsidRDefault="009D5DA2" w:rsidP="006B7135">
      <w:r w:rsidRPr="0031725C">
        <w:br w:type="page"/>
      </w:r>
    </w:p>
    <w:p w14:paraId="7D0B82D3" w14:textId="77777777" w:rsidR="009D5DA2" w:rsidRPr="0031725C" w:rsidRDefault="009D5DA2" w:rsidP="002B1261">
      <w:pPr>
        <w:pStyle w:val="Nadpis1"/>
      </w:pPr>
      <w:bookmarkStart w:id="2" w:name="_Toc396138822"/>
      <w:bookmarkStart w:id="3" w:name="_Toc521562269"/>
      <w:r w:rsidRPr="0031725C">
        <w:lastRenderedPageBreak/>
        <w:t>Popis</w:t>
      </w:r>
      <w:r w:rsidRPr="0031725C">
        <w:rPr>
          <w:rStyle w:val="Nadpis2Char"/>
        </w:rPr>
        <w:t xml:space="preserve"> </w:t>
      </w:r>
      <w:r w:rsidRPr="0031725C">
        <w:t>objektu a jeho technické řešení</w:t>
      </w:r>
      <w:bookmarkEnd w:id="2"/>
      <w:bookmarkEnd w:id="3"/>
    </w:p>
    <w:p w14:paraId="19D5D092" w14:textId="77777777" w:rsidR="009051A1" w:rsidRPr="00051FD5" w:rsidRDefault="009051A1" w:rsidP="009051A1">
      <w:pPr>
        <w:ind w:firstLine="426"/>
        <w:rPr>
          <w:rFonts w:cs="Calibri"/>
        </w:rPr>
      </w:pPr>
      <w:bookmarkStart w:id="4" w:name="_Hlk521569997"/>
      <w:bookmarkStart w:id="5" w:name="_Toc427845565"/>
      <w:bookmarkStart w:id="6" w:name="_Toc396138823"/>
      <w:bookmarkStart w:id="7" w:name="_Toc396138824"/>
      <w:r w:rsidRPr="00117B71">
        <w:rPr>
          <w:rFonts w:cs="Calibri"/>
        </w:rPr>
        <w:t xml:space="preserve">Předmětem projektové dokumentace je revitalizace tůně nacházející se v zájmové oblasti a obnovení vodního ekosystému v širším prostoru za koncentrační </w:t>
      </w:r>
      <w:r>
        <w:rPr>
          <w:rFonts w:cs="Calibri"/>
        </w:rPr>
        <w:t>hrází</w:t>
      </w:r>
      <w:r w:rsidRPr="00873BE5">
        <w:rPr>
          <w:rFonts w:cs="Calibri"/>
        </w:rPr>
        <w:t xml:space="preserve">. </w:t>
      </w:r>
      <w:r w:rsidRPr="00051FD5">
        <w:rPr>
          <w:rFonts w:cs="Calibri"/>
        </w:rPr>
        <w:t>Tento zásah by měl přiblížit tůň přirozenějšímu stavu.</w:t>
      </w:r>
    </w:p>
    <w:p w14:paraId="7DB931CA" w14:textId="1BE19CFF" w:rsidR="009051A1" w:rsidRDefault="009051A1" w:rsidP="008E3D42">
      <w:r>
        <w:t>Jedná se o výstavbu mokřadního pásma v jižní části tůně pomocí modelace břehových hran do mírnějšího sklonu. Tím vznikne mokřadní plocha o velikosti cca 1480 m</w:t>
      </w:r>
      <w:r w:rsidRPr="009051A1">
        <w:rPr>
          <w:vertAlign w:val="superscript"/>
        </w:rPr>
        <w:t>2</w:t>
      </w:r>
      <w:r>
        <w:t xml:space="preserve"> s hloubkou vody max. 0,6 m. Dále se jedná o výstavbu neprůtočné tůně v jižním části území,</w:t>
      </w:r>
      <w:r w:rsidRPr="009051A1">
        <w:t xml:space="preserve"> </w:t>
      </w:r>
      <w:r w:rsidRPr="00122AFC">
        <w:t>kde bude součástí nově budovaného biotopu s litorálem.</w:t>
      </w:r>
    </w:p>
    <w:p w14:paraId="3950A6BF" w14:textId="5DBD2FC0" w:rsidR="009051A1" w:rsidRDefault="009051A1" w:rsidP="008E3D42">
      <w:r>
        <w:t>Je také navrženo propojení tůně s Labem pomocí brodu z kamenné rovnaniny.</w:t>
      </w:r>
      <w:r w:rsidRPr="009051A1">
        <w:t xml:space="preserve"> </w:t>
      </w:r>
      <w:r w:rsidRPr="00122AFC">
        <w:t xml:space="preserve">Hloubka vody při běžném stavu na přejezdu se předpokládá cca </w:t>
      </w:r>
      <w:r>
        <w:t>2</w:t>
      </w:r>
      <w:r w:rsidRPr="00122AFC">
        <w:t>0</w:t>
      </w:r>
      <w:r>
        <w:t>–40</w:t>
      </w:r>
      <w:r w:rsidRPr="00122AFC">
        <w:t xml:space="preserve"> cm (stálá hloubka bude zajištěna vzdutím jezu).</w:t>
      </w:r>
      <w:r w:rsidR="007526DE" w:rsidRPr="00122AFC">
        <w:t xml:space="preserve"> Realizací objektu bude zachována pojízdnost po potahové stezce a zároveň zajištěna komunikace vodní plochy za koncentrační hrází s korytem řeky Labe.</w:t>
      </w:r>
    </w:p>
    <w:p w14:paraId="6462F39B" w14:textId="77777777" w:rsidR="00EE04A9" w:rsidRPr="00E32B75" w:rsidRDefault="00EE04A9" w:rsidP="004451D9">
      <w:pPr>
        <w:pStyle w:val="Nadpis1"/>
      </w:pPr>
      <w:bookmarkStart w:id="8" w:name="_Toc521562270"/>
      <w:bookmarkEnd w:id="4"/>
      <w:r w:rsidRPr="00E32B75">
        <w:t>Požadavky na vybavení</w:t>
      </w:r>
      <w:bookmarkEnd w:id="5"/>
      <w:r w:rsidRPr="00E32B75">
        <w:t>, materiály, přesnost</w:t>
      </w:r>
      <w:bookmarkEnd w:id="8"/>
    </w:p>
    <w:p w14:paraId="43286B8F" w14:textId="31D2845A" w:rsidR="00EE04A9" w:rsidRPr="00E32B75" w:rsidRDefault="00EE04A9" w:rsidP="00EE04A9">
      <w:pPr>
        <w:rPr>
          <w:rFonts w:cs="Arial"/>
        </w:rPr>
      </w:pPr>
      <w:bookmarkStart w:id="9" w:name="_Hlk485732396"/>
      <w:bookmarkStart w:id="10" w:name="_Hlk521567969"/>
      <w:r w:rsidRPr="00E32B75">
        <w:rPr>
          <w:rFonts w:cs="Arial"/>
        </w:rPr>
        <w:t xml:space="preserve">Veškeré výrobky, technologie a materiály použité při stavbě musí odpovídat příslušným závazným ČSN, být schváleny pro použití v </w:t>
      </w:r>
      <w:r w:rsidR="00CC0437" w:rsidRPr="00E32B75">
        <w:rPr>
          <w:rFonts w:cs="Arial"/>
        </w:rPr>
        <w:t>ČR a mít příslušné hygienické a </w:t>
      </w:r>
      <w:r w:rsidRPr="00E32B75">
        <w:rPr>
          <w:rFonts w:cs="Arial"/>
        </w:rPr>
        <w:t xml:space="preserve">bezpečnostní atesty. </w:t>
      </w:r>
      <w:r w:rsidR="00947CD0" w:rsidRPr="00E32B75">
        <w:t>Zhotovitel před zabudováním materiálů do stavby dodrží shodu zabudovávaných materiálů s požadavky schválené projektové dokumentace (např. dodacími listy ve spojení s atesty materiálů).</w:t>
      </w:r>
    </w:p>
    <w:bookmarkEnd w:id="9"/>
    <w:p w14:paraId="6EC4483F" w14:textId="09D5860C" w:rsidR="00CC4DFD" w:rsidRDefault="007526DE" w:rsidP="00EE04A9">
      <w:pPr>
        <w:rPr>
          <w:rFonts w:cs="Arial"/>
        </w:rPr>
      </w:pPr>
      <w:r w:rsidRPr="007526DE">
        <w:rPr>
          <w:rFonts w:cs="Arial"/>
        </w:rPr>
        <w:t>Pro zhotovení brod</w:t>
      </w:r>
      <w:r w:rsidR="00BB6CD8">
        <w:rPr>
          <w:rFonts w:cs="Arial"/>
        </w:rPr>
        <w:t>u</w:t>
      </w:r>
      <w:r w:rsidRPr="007526DE">
        <w:rPr>
          <w:rFonts w:cs="Arial"/>
        </w:rPr>
        <w:t xml:space="preserve"> bude použito ostrohranného lomového kamene s atestem pro vodní stavby. Vzhledem ke zvýšeným nárokům na křivost pojízdné plochy se předpokládá nutnost výběru vhodného kamene přímo v lomu.</w:t>
      </w:r>
      <w:r w:rsidR="00947CD0" w:rsidRPr="00F1425D">
        <w:rPr>
          <w:rFonts w:cs="Arial"/>
        </w:rPr>
        <w:t xml:space="preserve"> </w:t>
      </w:r>
    </w:p>
    <w:p w14:paraId="57E13B23" w14:textId="3347C321" w:rsidR="00CC4DFD" w:rsidRDefault="00CC4DFD" w:rsidP="00CC4DFD">
      <w:pPr>
        <w:pStyle w:val="Nadpis1"/>
      </w:pPr>
      <w:bookmarkStart w:id="11" w:name="_Toc427845569"/>
      <w:bookmarkStart w:id="12" w:name="_Toc521562271"/>
      <w:bookmarkStart w:id="13" w:name="_Toc427845566"/>
      <w:bookmarkEnd w:id="10"/>
      <w:r w:rsidRPr="00225283">
        <w:t>Požadavky na postup stavebních a montážních prací</w:t>
      </w:r>
      <w:bookmarkEnd w:id="11"/>
      <w:bookmarkEnd w:id="12"/>
    </w:p>
    <w:p w14:paraId="6566CFC8" w14:textId="4536C51D" w:rsidR="006A0CB5" w:rsidRDefault="006A0CB5" w:rsidP="006A0CB5">
      <w:pPr>
        <w:pStyle w:val="Nadpis2"/>
      </w:pPr>
      <w:bookmarkStart w:id="14" w:name="_Toc521562272"/>
      <w:r w:rsidRPr="00501110">
        <w:t xml:space="preserve">SO 01 Tůň </w:t>
      </w:r>
      <w:r>
        <w:t>v jižní části</w:t>
      </w:r>
      <w:bookmarkEnd w:id="14"/>
    </w:p>
    <w:p w14:paraId="3999F19E" w14:textId="0FA102D5" w:rsidR="000C3A9D" w:rsidRDefault="000C3A9D" w:rsidP="006A0CB5">
      <w:r w:rsidRPr="00122AFC">
        <w:t xml:space="preserve">Původně plánovaná tůň u hydrogeologického vrtu v severní části území byla po projednání s investorem a zástupci ochrany přírody navržena v jižní částí území, kde bude součástí nově budovaného biotopu s litorálem. </w:t>
      </w:r>
    </w:p>
    <w:p w14:paraId="5F24AAFA" w14:textId="6846CA28" w:rsidR="000C3A9D" w:rsidRDefault="007526DE" w:rsidP="006A0CB5">
      <w:bookmarkStart w:id="15" w:name="_Hlk521572984"/>
      <w:r>
        <w:t xml:space="preserve">Po vytyčení bude provedena skrývka </w:t>
      </w:r>
      <w:r w:rsidR="00A54177">
        <w:t>ornice</w:t>
      </w:r>
      <w:r w:rsidR="000C3A9D">
        <w:t xml:space="preserve"> v prostoru plánované tůně. Skrývka bude mezideponována v blízkosti tůně a po výstavbě bude použita v okolí tůně a na vrchní část svahů tůně.</w:t>
      </w:r>
    </w:p>
    <w:p w14:paraId="12504FC6" w14:textId="35ACC098" w:rsidR="000C3A9D" w:rsidRDefault="000C3A9D" w:rsidP="006A0CB5">
      <w:r>
        <w:t xml:space="preserve">Tůň je navržena jako neprůtočná a </w:t>
      </w:r>
      <w:r w:rsidRPr="00122AFC">
        <w:t>v souladu s obvyklými požadavky na realizace tůní – proměnný tvar a sklony břehů.</w:t>
      </w:r>
      <w:r>
        <w:t xml:space="preserve"> Hloubka tůně je navržena dle </w:t>
      </w:r>
      <w:r w:rsidRPr="009051A1">
        <w:t>úrov</w:t>
      </w:r>
      <w:r>
        <w:t>ně</w:t>
      </w:r>
      <w:r w:rsidRPr="009051A1">
        <w:t xml:space="preserve"> hladiny v</w:t>
      </w:r>
      <w:r>
        <w:t> </w:t>
      </w:r>
      <w:r w:rsidRPr="009051A1">
        <w:t>Labi</w:t>
      </w:r>
      <w:r>
        <w:t xml:space="preserve">. (Viz podrobněji v objektu SO 02.) Hloubka tůně bude 1,2 m s rozčleněným sklonem jednoho svahu na úrovni cca 0,5 m pod hladinou. Sklony svahů jsou navrženy dle standardu přibližně 1:5. </w:t>
      </w:r>
      <w:r w:rsidR="00F562E6">
        <w:t xml:space="preserve">Ve vrchní části svahu se bude sklon postupně mírnit s plynulým přechodem na stávající terén. </w:t>
      </w:r>
      <w:r>
        <w:t>Svahy tůně budou bez opevněn</w:t>
      </w:r>
      <w:r w:rsidR="00F562E6">
        <w:t>í. Nad úroveň hladiny budou svahy zatravněny.</w:t>
      </w:r>
    </w:p>
    <w:p w14:paraId="3F656781" w14:textId="07D2D7B4" w:rsidR="00F562E6" w:rsidRDefault="00F562E6" w:rsidP="006A0CB5">
      <w:r>
        <w:t>Přebytek z výkopu tůně, cca 350 m</w:t>
      </w:r>
      <w:r w:rsidRPr="00F562E6">
        <w:rPr>
          <w:vertAlign w:val="superscript"/>
        </w:rPr>
        <w:t>3</w:t>
      </w:r>
      <w:r>
        <w:t>, bude použit pro modelaci mokřadní plochy v blízkosti tůně.</w:t>
      </w:r>
    </w:p>
    <w:p w14:paraId="343E1A54" w14:textId="74DCC85C" w:rsidR="006A0CB5" w:rsidRDefault="006A0CB5" w:rsidP="006A0CB5">
      <w:pPr>
        <w:pStyle w:val="Nadpis2"/>
      </w:pPr>
      <w:bookmarkStart w:id="16" w:name="_Toc521562273"/>
      <w:bookmarkEnd w:id="15"/>
      <w:r w:rsidRPr="00501110">
        <w:lastRenderedPageBreak/>
        <w:t>SO 02 Propojení tůně s Labem</w:t>
      </w:r>
      <w:bookmarkEnd w:id="16"/>
      <w:r w:rsidRPr="00501110">
        <w:t xml:space="preserve"> </w:t>
      </w:r>
    </w:p>
    <w:p w14:paraId="4E6B809B" w14:textId="6B0B6E9F" w:rsidR="00F23D8A" w:rsidRDefault="00F23D8A" w:rsidP="00DA1721">
      <w:pPr>
        <w:keepNext/>
      </w:pPr>
      <w:r w:rsidRPr="00DA1721">
        <w:t>V rámci výstavb</w:t>
      </w:r>
      <w:r w:rsidR="00441F0C">
        <w:t>y</w:t>
      </w:r>
      <w:r w:rsidRPr="00DA1721">
        <w:t xml:space="preserve"> brodu dojde k zásahu do vzrostlé zeleně. Budou odstraněny jen</w:t>
      </w:r>
      <w:r w:rsidRPr="00F23D8A">
        <w:t xml:space="preserve"> stromy v terénu označené a v situaci zakreslené – jedná se celkem o </w:t>
      </w:r>
      <w:r>
        <w:t>9</w:t>
      </w:r>
      <w:r w:rsidRPr="00F23D8A">
        <w:t xml:space="preserve"> stromů</w:t>
      </w:r>
      <w:r w:rsidR="00987996">
        <w:t>,</w:t>
      </w:r>
      <w:r w:rsidR="00DA1721">
        <w:t xml:space="preserve"> které jsou uvedeny v následující tabulce</w:t>
      </w:r>
      <w:r>
        <w:t>:</w:t>
      </w:r>
    </w:p>
    <w:p w14:paraId="694A169A" w14:textId="4FEA8094" w:rsidR="00DA1721" w:rsidRDefault="00DA1721" w:rsidP="00987996">
      <w:pPr>
        <w:spacing w:before="120" w:after="240"/>
        <w:contextualSpacing w:val="0"/>
        <w:jc w:val="center"/>
      </w:pPr>
      <w:r>
        <w:object w:dxaOrig="5727" w:dyaOrig="3267" w14:anchorId="578622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75pt;height:163.85pt" o:ole="">
            <v:imagedata r:id="rId9" o:title=""/>
          </v:shape>
          <o:OLEObject Type="Embed" ProgID="Excel.Sheet.12" ShapeID="_x0000_i1025" DrawAspect="Content" ObjectID="_1597648056" r:id="rId10"/>
        </w:object>
      </w:r>
    </w:p>
    <w:p w14:paraId="12DB53B7" w14:textId="6077592A" w:rsidR="00F23D8A" w:rsidRDefault="00F23D8A" w:rsidP="00F23D8A">
      <w:r>
        <w:t>Na kácení dřevin na nelesních pozemcích je vydáno pravomocné rozhodnutí Obecního úřadu Libotenice ze dne 30. 1. 2018.</w:t>
      </w:r>
    </w:p>
    <w:p w14:paraId="5DA4955F" w14:textId="69C03962" w:rsidR="00DA1721" w:rsidRDefault="00DA1721" w:rsidP="00F23D8A">
      <w:pPr>
        <w:rPr>
          <w:highlight w:val="yellow"/>
        </w:rPr>
      </w:pPr>
    </w:p>
    <w:p w14:paraId="3B3DC78A" w14:textId="2DCE9894" w:rsidR="00D26D2F" w:rsidRDefault="00141B5F" w:rsidP="00141B5F">
      <w:r w:rsidRPr="009051A1">
        <w:t xml:space="preserve">Bude vybudován zpevněný snížený brod. </w:t>
      </w:r>
      <w:r>
        <w:t>V místě stávajícího terénu v blízkosti hydrogeologického vrtu</w:t>
      </w:r>
      <w:r w:rsidRPr="009051A1">
        <w:t xml:space="preserve"> je navrženo snížení stávající úrovně terénu na kótu cca </w:t>
      </w:r>
      <w:r>
        <w:t>146,34</w:t>
      </w:r>
      <w:r w:rsidRPr="009051A1">
        <w:t xml:space="preserve"> m n. m., což je </w:t>
      </w:r>
      <w:r>
        <w:t xml:space="preserve">o cca 20–40 cm níž než </w:t>
      </w:r>
      <w:r w:rsidRPr="009051A1">
        <w:t xml:space="preserve">úroveň hladiny v Labi při běžném stavu dle MŘ jezu </w:t>
      </w:r>
      <w:r>
        <w:t>České Kopisty</w:t>
      </w:r>
      <w:r w:rsidRPr="009051A1">
        <w:t xml:space="preserve"> (vzhledem k tomu, že se lokalita nachází ve vzdutí jez</w:t>
      </w:r>
      <w:r>
        <w:t>u</w:t>
      </w:r>
      <w:r w:rsidRPr="009051A1">
        <w:t>, předpokládá se stálá hladina po většinu roku).</w:t>
      </w:r>
      <w:r>
        <w:t xml:space="preserve"> </w:t>
      </w:r>
      <w:r w:rsidRPr="00141B5F">
        <w:t>Terén v místě snížení bude</w:t>
      </w:r>
      <w:r>
        <w:t xml:space="preserve"> v okolí brodu</w:t>
      </w:r>
      <w:r w:rsidRPr="00141B5F">
        <w:t xml:space="preserve"> plynule napojen na prostor meandru a na břeh Labe.</w:t>
      </w:r>
    </w:p>
    <w:p w14:paraId="103EFA45" w14:textId="0FA87594" w:rsidR="008B1041" w:rsidRDefault="008B1041" w:rsidP="0080577D"/>
    <w:p w14:paraId="4CB3701A" w14:textId="5DAE78B9" w:rsidR="008B1041" w:rsidRDefault="008B1041" w:rsidP="0080577D">
      <w:bookmarkStart w:id="17" w:name="_Hlk521068524"/>
      <w:r w:rsidRPr="008B1041">
        <w:t>Pro přístup k objektu brodu SO</w:t>
      </w:r>
      <w:r>
        <w:t xml:space="preserve"> </w:t>
      </w:r>
      <w:r w:rsidRPr="008B1041">
        <w:t>0</w:t>
      </w:r>
      <w:r>
        <w:t>2</w:t>
      </w:r>
      <w:r w:rsidRPr="008B1041">
        <w:t xml:space="preserve"> od stávající cesty na pozemku 106/1 až ke zpevněné hrázi se počítá se zřízením dočasné přístupové trasy zpevněním povrchu např. pomocí betonových panelů nebo vrstvy štěrkodrtě. Součás</w:t>
      </w:r>
      <w:r>
        <w:t xml:space="preserve">tí řešení přístupu </w:t>
      </w:r>
      <w:r w:rsidRPr="008B1041">
        <w:t>je i skrývka, mezideponie a následné zpětné rozprostření ornice, uvedení pozemků do původního stavu čímž bude dosaženo i ochrany ZPF na pozemku 106/1 o ploše cca 20 m</w:t>
      </w:r>
      <w:r w:rsidRPr="008B1041">
        <w:rPr>
          <w:vertAlign w:val="superscript"/>
        </w:rPr>
        <w:t>2</w:t>
      </w:r>
      <w:r w:rsidRPr="008B1041">
        <w:t>. Na zbylé části pozemku dotčené přístupem se nachází stávající cesta a skrývka ornice se zde nenavrhuje. Délka přístupové trasy se předpokládá cca 80 m se šířkou 2,5 m.</w:t>
      </w:r>
    </w:p>
    <w:bookmarkEnd w:id="17"/>
    <w:p w14:paraId="24C40960" w14:textId="77777777" w:rsidR="008B1041" w:rsidRDefault="008B1041" w:rsidP="0080577D"/>
    <w:p w14:paraId="275BF092" w14:textId="77777777" w:rsidR="00F34E49" w:rsidRPr="008429C6" w:rsidRDefault="00F34E49" w:rsidP="00F34E49">
      <w:bookmarkStart w:id="18" w:name="_Hlk521568079"/>
      <w:r w:rsidRPr="008429C6">
        <w:t xml:space="preserve">Pro výstavbu opevnění dna brodu se navrhuje </w:t>
      </w:r>
      <w:proofErr w:type="spellStart"/>
      <w:r w:rsidRPr="008429C6">
        <w:t>jímkovaná</w:t>
      </w:r>
      <w:proofErr w:type="spellEnd"/>
      <w:r w:rsidRPr="008429C6">
        <w:t xml:space="preserve"> stavební jáma s čerpáním vody na požadovanou úroveň cca 145,80 m n. m. Jímka s čerpáním bude provedena podle potřeb a možností zhotovitele. Jímka bude provedena jako např. jednoduchá štětová stěna z ocelových štětovnic typu LARSEN beraněných z povrchu hráze. </w:t>
      </w:r>
      <w:proofErr w:type="spellStart"/>
      <w:r w:rsidRPr="008429C6">
        <w:t>Jímkování</w:t>
      </w:r>
      <w:proofErr w:type="spellEnd"/>
      <w:r w:rsidRPr="008429C6">
        <w:t xml:space="preserve"> prostoru se navrhuje na ploše cca 160 m</w:t>
      </w:r>
      <w:r w:rsidRPr="008429C6">
        <w:rPr>
          <w:vertAlign w:val="superscript"/>
        </w:rPr>
        <w:t>2</w:t>
      </w:r>
      <w:r w:rsidRPr="008429C6">
        <w:t>. Stěny jímky jsou navrženy po obou stranách brodu, tj. jedna stěna oddělující výkop od Labe a druhá stěna oddělující výkop od stávající tůně.</w:t>
      </w:r>
    </w:p>
    <w:p w14:paraId="0D28C5A4" w14:textId="47219BF0" w:rsidR="00F34E49" w:rsidRPr="008429C6" w:rsidRDefault="00F34E49" w:rsidP="00F34E49">
      <w:r w:rsidRPr="008429C6">
        <w:t xml:space="preserve">Rozdíl hladin mezi hladinou Labe a odvodněnou jímkou bude </w:t>
      </w:r>
      <w:r w:rsidR="008429C6" w:rsidRPr="008429C6">
        <w:t>cca 0,8</w:t>
      </w:r>
      <w:r w:rsidRPr="008429C6">
        <w:t xml:space="preserve"> m. Bezpečnostní převýšení hráze bude minimálně 0,4 m, tj. koruna hráze bude na kótě </w:t>
      </w:r>
      <w:r w:rsidR="008429C6" w:rsidRPr="008429C6">
        <w:t>147,00</w:t>
      </w:r>
      <w:r w:rsidRPr="008429C6">
        <w:t xml:space="preserve"> m n.m. Alternativně lze hráz zhotovit sypanou z nepropustné zeminy, pomocí protipovodňových vaků, nebo konstrukcí z vaků FU </w:t>
      </w:r>
      <w:proofErr w:type="spellStart"/>
      <w:r w:rsidRPr="008429C6">
        <w:t>Ecogreen</w:t>
      </w:r>
      <w:proofErr w:type="spellEnd"/>
      <w:r w:rsidRPr="008429C6">
        <w:t xml:space="preserve"> </w:t>
      </w:r>
      <w:proofErr w:type="gramStart"/>
      <w:r w:rsidRPr="008429C6">
        <w:t>2t</w:t>
      </w:r>
      <w:proofErr w:type="gramEnd"/>
      <w:r w:rsidRPr="008429C6">
        <w:t xml:space="preserve"> naplněných tříděným kamenivem.  Na návodní straně s těsnící membránou z EPDM fólie.</w:t>
      </w:r>
    </w:p>
    <w:p w14:paraId="7032EBAF" w14:textId="77777777" w:rsidR="00F34E49" w:rsidRPr="008429C6" w:rsidRDefault="00F34E49" w:rsidP="00F34E49">
      <w:r w:rsidRPr="008429C6">
        <w:lastRenderedPageBreak/>
        <w:t xml:space="preserve">V zajímkovaném prostoru bude zřízena čerpací jímka, ve které bude umístěno čerpadlo odvádějící průsakové vody. Kapacita čerpadla bude zvolena podle způsobu </w:t>
      </w:r>
      <w:proofErr w:type="spellStart"/>
      <w:r w:rsidRPr="008429C6">
        <w:t>jímkování</w:t>
      </w:r>
      <w:proofErr w:type="spellEnd"/>
      <w:r w:rsidRPr="008429C6">
        <w:t xml:space="preserve"> a velikosti průsaků. Čerpání bude prováděno po celou dobu provádění konstrukcí tak, aby nedošlo k rozmáčení základové spáry konstrukcí.</w:t>
      </w:r>
    </w:p>
    <w:p w14:paraId="6C8880DF" w14:textId="77777777" w:rsidR="00F34E49" w:rsidRPr="008429C6" w:rsidRDefault="00F34E49" w:rsidP="00F34E49">
      <w:r w:rsidRPr="008429C6">
        <w:t>V případě povodňové situace a rizika vzdutí hladiny bude situace konzultována s dispečinkem Povodí Labe. V případě rizika přelití hráze bude jímka řízeně zaplavena. Stavba se bude řídit vlastním povodňovým plánem.</w:t>
      </w:r>
    </w:p>
    <w:p w14:paraId="4BC4E538" w14:textId="77777777" w:rsidR="00F34E49" w:rsidRPr="006E4512" w:rsidRDefault="00F34E49" w:rsidP="00F34E49">
      <w:pPr>
        <w:ind w:firstLine="426"/>
        <w:rPr>
          <w:rFonts w:cs="Arial"/>
        </w:rPr>
      </w:pPr>
      <w:r w:rsidRPr="008429C6">
        <w:rPr>
          <w:rFonts w:cs="Arial"/>
        </w:rPr>
        <w:t>Na základě prostudování archivních hydrogeologických materiálů vztahujících se k danému území se předpokládá, že zcela odvodnit slepé rameno nelze, protože trvale bude docházet k zaplavování vodou z propustného podloží, které tvoří štěrkopískové naplaveniny Labe.</w:t>
      </w:r>
    </w:p>
    <w:p w14:paraId="066D4D51" w14:textId="32CE172D" w:rsidR="0080577D" w:rsidRDefault="0080577D" w:rsidP="0080577D"/>
    <w:bookmarkEnd w:id="18"/>
    <w:p w14:paraId="487A599B" w14:textId="01D5F265" w:rsidR="00141B5F" w:rsidRPr="001A6984" w:rsidRDefault="00141B5F" w:rsidP="0080577D">
      <w:r w:rsidRPr="00141B5F">
        <w:t xml:space="preserve">V ploše navrhovaných úprav se nachází tabule označující kilometráž toku. </w:t>
      </w:r>
      <w:r>
        <w:t>S tabulí není dovolena jakákoliv manipulace</w:t>
      </w:r>
      <w:r w:rsidRPr="00141B5F">
        <w:t>.</w:t>
      </w:r>
    </w:p>
    <w:p w14:paraId="2F127628" w14:textId="4B13D330" w:rsidR="008A11A7" w:rsidRDefault="008A11A7" w:rsidP="008A11A7">
      <w:r>
        <w:t>Brod bud</w:t>
      </w:r>
      <w:r w:rsidR="009051A1">
        <w:t>e</w:t>
      </w:r>
      <w:r>
        <w:t xml:space="preserve"> řešen jako kamenná rovnanina na sucho z kamenů nad 500 kg šířky </w:t>
      </w:r>
      <w:r w:rsidR="009051A1">
        <w:t>4</w:t>
      </w:r>
      <w:r>
        <w:t xml:space="preserve"> m </w:t>
      </w:r>
      <w:proofErr w:type="spellStart"/>
      <w:r>
        <w:t>tl</w:t>
      </w:r>
      <w:proofErr w:type="spellEnd"/>
      <w:r>
        <w:t>.</w:t>
      </w:r>
      <w:r w:rsidR="009051A1">
        <w:t> </w:t>
      </w:r>
      <w:r>
        <w:t xml:space="preserve">0,4 m uložené do štěrkového lože </w:t>
      </w:r>
      <w:r w:rsidR="004756B4">
        <w:t xml:space="preserve">frakce 8–16 </w:t>
      </w:r>
      <w:proofErr w:type="spellStart"/>
      <w:r>
        <w:t>tl</w:t>
      </w:r>
      <w:proofErr w:type="spellEnd"/>
      <w:r>
        <w:t xml:space="preserve">. 0,2 m. Okraj cesty v šířce 1,0 m bude zhotoven z kamenné rovnaniny tloušťky 0,3 m a bude zaoblen k povrchu tak, aby pojízdná plocha brodu byla nadvýšena nad okolní terén o 12 cm. Maximální míra nerovností plochy kamenné nerovností bude 8 cm. Rovnanina bude po dokončení skladby vyklínována kamennými štěpinami a </w:t>
      </w:r>
      <w:proofErr w:type="spellStart"/>
      <w:r>
        <w:t>proštěrkována</w:t>
      </w:r>
      <w:proofErr w:type="spellEnd"/>
      <w:r>
        <w:t xml:space="preserve">. Rampy brodu budou ve sklonu 1:8. </w:t>
      </w:r>
      <w:r w:rsidR="00141B5F" w:rsidRPr="009051A1">
        <w:t xml:space="preserve">Trasa přejezdu bude plynule navazovat na stávající polní cestu. Délka sníženého úseku včetně ramp je cca </w:t>
      </w:r>
      <w:r w:rsidR="00141B5F">
        <w:t>18,4</w:t>
      </w:r>
      <w:r w:rsidR="00141B5F" w:rsidRPr="009051A1">
        <w:t xml:space="preserve"> m, délka samotného brodu bez ramp je </w:t>
      </w:r>
      <w:r w:rsidR="00141B5F">
        <w:t>5</w:t>
      </w:r>
      <w:r w:rsidR="00141B5F" w:rsidRPr="009051A1">
        <w:t xml:space="preserve">,0 m, </w:t>
      </w:r>
      <w:r w:rsidR="00141B5F">
        <w:t xml:space="preserve">celková </w:t>
      </w:r>
      <w:r w:rsidR="00141B5F" w:rsidRPr="009051A1">
        <w:t xml:space="preserve">šířka přejezdu bude </w:t>
      </w:r>
      <w:r w:rsidR="00141B5F">
        <w:t>6</w:t>
      </w:r>
      <w:r w:rsidR="00141B5F" w:rsidRPr="009051A1">
        <w:t xml:space="preserve"> m. </w:t>
      </w:r>
      <w:r>
        <w:t xml:space="preserve">Na horním konci rampy bude kamenná rovnanina zakončena 2,0 m dlouhým vodorovným úsekem z kamenné dlažby na sucho </w:t>
      </w:r>
      <w:proofErr w:type="spellStart"/>
      <w:r>
        <w:t>tl</w:t>
      </w:r>
      <w:proofErr w:type="spellEnd"/>
      <w:r>
        <w:t xml:space="preserve">. 250 mm do štěrkového lože f. </w:t>
      </w:r>
      <w:r w:rsidR="004756B4">
        <w:t>8–16</w:t>
      </w:r>
      <w:r>
        <w:t xml:space="preserve"> mm, </w:t>
      </w:r>
      <w:proofErr w:type="spellStart"/>
      <w:r>
        <w:t>tl</w:t>
      </w:r>
      <w:proofErr w:type="spellEnd"/>
      <w:r>
        <w:t>. 200 mm. Pojízdná plocha brodu bude v mírně střechovitém sklonu 2 %.</w:t>
      </w:r>
      <w:r w:rsidR="00141B5F">
        <w:t xml:space="preserve"> </w:t>
      </w:r>
    </w:p>
    <w:p w14:paraId="4DE2FF78" w14:textId="53C8AD1B" w:rsidR="00141B5F" w:rsidRDefault="008A11A7" w:rsidP="008A11A7">
      <w:r>
        <w:t xml:space="preserve">V okolí brodu směrem k Labi bude stávající břehové opevnění Labe rozebráno, vzniklá </w:t>
      </w:r>
      <w:r w:rsidR="004756B4">
        <w:t>plocha</w:t>
      </w:r>
      <w:r>
        <w:t xml:space="preserve"> bude vyrovnána do roviny a opevněna kamenným záhozem do 80 kg</w:t>
      </w:r>
      <w:r w:rsidR="0080577D">
        <w:t xml:space="preserve"> </w:t>
      </w:r>
      <w:proofErr w:type="spellStart"/>
      <w:r w:rsidR="0080577D">
        <w:t>tl</w:t>
      </w:r>
      <w:proofErr w:type="spellEnd"/>
      <w:r w:rsidR="0080577D">
        <w:t>. 0,4 m</w:t>
      </w:r>
      <w:r>
        <w:t xml:space="preserve">. </w:t>
      </w:r>
      <w:r w:rsidR="0080577D">
        <w:t>Může být použito menších</w:t>
      </w:r>
      <w:r>
        <w:t xml:space="preserve"> kamenů z rozebrané rovnaniny. </w:t>
      </w:r>
      <w:r w:rsidR="0080577D">
        <w:t>Směrem do zátopy tůně bude terén od brodu ukloněn ve sklonu 2 % a opevněn také kamenným záhozem na šířku max. 2,5 m.</w:t>
      </w:r>
      <w:r w:rsidR="00141B5F">
        <w:t xml:space="preserve"> </w:t>
      </w:r>
      <w:r w:rsidR="00141B5F" w:rsidRPr="00141B5F">
        <w:t>Terén v místě snížení bude plynule napojen na prostor meandru a na břeh Labe.</w:t>
      </w:r>
    </w:p>
    <w:p w14:paraId="57A9E57C" w14:textId="5A52BDCA" w:rsidR="0080577D" w:rsidRDefault="0080577D" w:rsidP="008A11A7">
      <w:r>
        <w:t>Přebytečný výkopek 285 m</w:t>
      </w:r>
      <w:r w:rsidRPr="00F23D8A">
        <w:rPr>
          <w:vertAlign w:val="superscript"/>
        </w:rPr>
        <w:t>3</w:t>
      </w:r>
      <w:r>
        <w:t xml:space="preserve"> bude použit pro modelaci mokřadní plochy v jižní části. Doprava výkopku nebude probíhat po stávající koncentrační hrázi.</w:t>
      </w:r>
    </w:p>
    <w:p w14:paraId="184D731A" w14:textId="621CB5ED" w:rsidR="00DC6709" w:rsidRDefault="00DC6709" w:rsidP="00DC6709">
      <w:pPr>
        <w:rPr>
          <w:highlight w:val="yellow"/>
        </w:rPr>
      </w:pPr>
    </w:p>
    <w:p w14:paraId="3B71001B" w14:textId="77777777" w:rsidR="008A1BD3" w:rsidRDefault="00B85890" w:rsidP="00DC6709">
      <w:r>
        <w:t xml:space="preserve">Vzhledem ke kácení vzrostlé zeleně je navržena náhradní výsadba na pozemku p. č. </w:t>
      </w:r>
      <w:r w:rsidR="008A1BD3">
        <w:t>700/14. Výsadba je navržena v následujících parametrech:</w:t>
      </w:r>
    </w:p>
    <w:p w14:paraId="027C1EF1" w14:textId="1EAC9E94" w:rsidR="00B85890" w:rsidRDefault="008A1BD3" w:rsidP="008429C6">
      <w:pPr>
        <w:pStyle w:val="Odstavecseseznamem"/>
        <w:numPr>
          <w:ilvl w:val="0"/>
          <w:numId w:val="2"/>
        </w:numPr>
      </w:pPr>
      <w:r>
        <w:t xml:space="preserve">Vrba </w:t>
      </w:r>
      <w:r w:rsidR="00AB3169">
        <w:t>bílá</w:t>
      </w:r>
      <w:r>
        <w:t xml:space="preserve">, vel </w:t>
      </w:r>
      <w:r w:rsidR="00AB3169">
        <w:t>8</w:t>
      </w:r>
      <w:r>
        <w:t>/</w:t>
      </w:r>
      <w:r w:rsidR="00AB3169">
        <w:t>10</w:t>
      </w:r>
      <w:r>
        <w:t>, 3 ks</w:t>
      </w:r>
    </w:p>
    <w:p w14:paraId="59022A6C" w14:textId="265BF761" w:rsidR="00AB3169" w:rsidRDefault="00AB3169" w:rsidP="008429C6">
      <w:pPr>
        <w:pStyle w:val="Odstavecseseznamem"/>
        <w:numPr>
          <w:ilvl w:val="0"/>
          <w:numId w:val="2"/>
        </w:numPr>
      </w:pPr>
      <w:r>
        <w:t xml:space="preserve">Vrba </w:t>
      </w:r>
      <w:r>
        <w:t>křehká</w:t>
      </w:r>
      <w:r>
        <w:t>, vel 8/10, 3 ks</w:t>
      </w:r>
    </w:p>
    <w:p w14:paraId="372D9151" w14:textId="20F59552" w:rsidR="008A1BD3" w:rsidRDefault="008A1BD3" w:rsidP="008429C6">
      <w:pPr>
        <w:pStyle w:val="Odstavecseseznamem"/>
        <w:numPr>
          <w:ilvl w:val="0"/>
          <w:numId w:val="2"/>
        </w:numPr>
      </w:pPr>
      <w:r>
        <w:t xml:space="preserve">Topol </w:t>
      </w:r>
      <w:r w:rsidR="00AB3169">
        <w:t>černý</w:t>
      </w:r>
      <w:r>
        <w:t xml:space="preserve">, vel. </w:t>
      </w:r>
      <w:r w:rsidR="00AB3169">
        <w:t>8</w:t>
      </w:r>
      <w:r>
        <w:t>/</w:t>
      </w:r>
      <w:r w:rsidR="00AB3169">
        <w:t>10</w:t>
      </w:r>
      <w:r>
        <w:t xml:space="preserve">, </w:t>
      </w:r>
      <w:r w:rsidR="00AB3169">
        <w:t>3</w:t>
      </w:r>
      <w:r>
        <w:t>ks</w:t>
      </w:r>
    </w:p>
    <w:p w14:paraId="6A0E5C41" w14:textId="67A85A89" w:rsidR="008A1BD3" w:rsidRPr="006A0CB5" w:rsidRDefault="008A1BD3" w:rsidP="008A1BD3">
      <w:r>
        <w:t>Zeleň bude sázena v nepravidelném sponu min. 6 m ve vzdálenosti minimálně 15 m od budované tůně SO 01, aby nedošlo k jejímu zastínění.</w:t>
      </w:r>
    </w:p>
    <w:p w14:paraId="044F5F96" w14:textId="77777777" w:rsidR="00AB3169" w:rsidRDefault="00AB3169">
      <w:pPr>
        <w:spacing w:line="240" w:lineRule="auto"/>
        <w:ind w:firstLine="0"/>
        <w:contextualSpacing w:val="0"/>
        <w:jc w:val="left"/>
        <w:rPr>
          <w:b/>
          <w:sz w:val="24"/>
          <w:szCs w:val="24"/>
        </w:rPr>
      </w:pPr>
      <w:bookmarkStart w:id="19" w:name="_Toc521562274"/>
      <w:r>
        <w:br w:type="page"/>
      </w:r>
    </w:p>
    <w:p w14:paraId="4D84C6DB" w14:textId="086E235D" w:rsidR="006A0CB5" w:rsidRDefault="006A0CB5" w:rsidP="006A0CB5">
      <w:pPr>
        <w:pStyle w:val="Nadpis2"/>
      </w:pPr>
      <w:r w:rsidRPr="00501110">
        <w:lastRenderedPageBreak/>
        <w:t>SO 03 Mok</w:t>
      </w:r>
      <w:r w:rsidRPr="00B36986">
        <w:t>ř</w:t>
      </w:r>
      <w:r w:rsidRPr="00501110">
        <w:t xml:space="preserve">adní plocha v </w:t>
      </w:r>
      <w:r w:rsidRPr="00AC151E">
        <w:t>jižní č</w:t>
      </w:r>
      <w:r w:rsidRPr="00501110">
        <w:t>ásti</w:t>
      </w:r>
      <w:bookmarkEnd w:id="19"/>
      <w:r w:rsidRPr="00501110">
        <w:t xml:space="preserve"> </w:t>
      </w:r>
    </w:p>
    <w:p w14:paraId="542F3B37" w14:textId="6481249F" w:rsidR="007526DE" w:rsidRDefault="00F562E6" w:rsidP="007526DE">
      <w:r w:rsidRPr="00122AFC">
        <w:t>Tato mokřadní plocha bude oddělena od budované tůně z důvodu zabránění komunikace rybí obsádky stávající tůně s novou tůní, která je určena pro rozvoj obojživelníků.</w:t>
      </w:r>
      <w:r>
        <w:t xml:space="preserve"> </w:t>
      </w:r>
      <w:r w:rsidR="007526DE" w:rsidRPr="00122AFC">
        <w:t xml:space="preserve">Na jihozápadě zájmového území je navrženo stržení části břehu do pozvolného sklonu </w:t>
      </w:r>
      <w:r>
        <w:t>1:3 a</w:t>
      </w:r>
      <w:r w:rsidR="00F23D8A">
        <w:t> </w:t>
      </w:r>
      <w:r>
        <w:t>dále 1:8–1:10 v kombinaci s využitím přebytečného výkopu z ostatních objektů – modelací terénu do tohoto sklonu.</w:t>
      </w:r>
      <w:r w:rsidR="007526DE" w:rsidRPr="00122AFC">
        <w:t xml:space="preserve"> </w:t>
      </w:r>
      <w:r>
        <w:t>Tím</w:t>
      </w:r>
      <w:r w:rsidR="007526DE" w:rsidRPr="00122AFC">
        <w:t xml:space="preserve"> dojde ke vzniku litorálního pásma stávající vodní plochy. </w:t>
      </w:r>
      <w:r>
        <w:t xml:space="preserve">Mokřadní pásmo bude ukloněno ve sklonu cca 1–2 % směrem do zátopy tůně a ukončeno </w:t>
      </w:r>
      <w:proofErr w:type="spellStart"/>
      <w:r>
        <w:t>vysvahováním</w:t>
      </w:r>
      <w:proofErr w:type="spellEnd"/>
      <w:r>
        <w:t xml:space="preserve"> směrem ke dnu zátopy ve sklonu cca 1:5. </w:t>
      </w:r>
      <w:r w:rsidR="007526DE" w:rsidRPr="00122AFC">
        <w:t xml:space="preserve">Délka tohoto úseku je téměř </w:t>
      </w:r>
      <w:r>
        <w:t>17</w:t>
      </w:r>
      <w:r w:rsidR="007526DE" w:rsidRPr="00122AFC">
        <w:t xml:space="preserve">0 m a dojde ke vzniku litorálu (hloubka vody do 0,6m) o ploše cca </w:t>
      </w:r>
      <w:r>
        <w:t>1480</w:t>
      </w:r>
      <w:r w:rsidR="007526DE" w:rsidRPr="00122AFC">
        <w:t xml:space="preserve"> m</w:t>
      </w:r>
      <w:r w:rsidR="007526DE" w:rsidRPr="00F562E6">
        <w:rPr>
          <w:vertAlign w:val="superscript"/>
        </w:rPr>
        <w:t>2</w:t>
      </w:r>
      <w:r w:rsidR="007526DE" w:rsidRPr="00122AFC">
        <w:t xml:space="preserve">. </w:t>
      </w:r>
    </w:p>
    <w:p w14:paraId="4966DCA6" w14:textId="3C856FAE" w:rsidR="00F23D8A" w:rsidRPr="00F23D8A" w:rsidRDefault="00F23D8A" w:rsidP="007526DE">
      <w:r w:rsidRPr="00F23D8A">
        <w:t>Přemístěno stržením břehu bude cca 135 m</w:t>
      </w:r>
      <w:r w:rsidRPr="00DA1721">
        <w:rPr>
          <w:vertAlign w:val="superscript"/>
        </w:rPr>
        <w:t>3</w:t>
      </w:r>
      <w:r w:rsidRPr="00F23D8A">
        <w:t xml:space="preserve"> zeminy, další materiál pro modelaci pásma bude využit z přebytku výkopu z ostatních objektů, cca 770 m</w:t>
      </w:r>
      <w:r w:rsidRPr="00DA1721">
        <w:rPr>
          <w:vertAlign w:val="superscript"/>
        </w:rPr>
        <w:t>3</w:t>
      </w:r>
      <w:r w:rsidRPr="00F23D8A">
        <w:t xml:space="preserve"> zeminy.</w:t>
      </w:r>
    </w:p>
    <w:p w14:paraId="49A29351" w14:textId="77777777" w:rsidR="00F23D8A" w:rsidRPr="00F23D8A" w:rsidRDefault="00F23D8A" w:rsidP="007526DE"/>
    <w:bookmarkEnd w:id="6"/>
    <w:bookmarkEnd w:id="7"/>
    <w:bookmarkEnd w:id="13"/>
    <w:sectPr w:rsidR="00F23D8A" w:rsidRPr="00F23D8A" w:rsidSect="00667CA3">
      <w:headerReference w:type="default" r:id="rId11"/>
      <w:footerReference w:type="default" r:id="rId12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B0EF0" w14:textId="77777777" w:rsidR="0085508F" w:rsidRDefault="0085508F" w:rsidP="005D7B64">
      <w:r>
        <w:separator/>
      </w:r>
    </w:p>
  </w:endnote>
  <w:endnote w:type="continuationSeparator" w:id="0">
    <w:p w14:paraId="614BF6D9" w14:textId="77777777" w:rsidR="0085508F" w:rsidRDefault="0085508F" w:rsidP="005D7B64">
      <w:r>
        <w:continuationSeparator/>
      </w:r>
    </w:p>
  </w:endnote>
  <w:endnote w:type="continuationNotice" w:id="1">
    <w:p w14:paraId="3E10B388" w14:textId="77777777" w:rsidR="0085508F" w:rsidRDefault="008550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4FE1" w14:textId="7E95C877" w:rsidR="0085508F" w:rsidRDefault="0085508F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0991">
      <w:rPr>
        <w:noProof/>
      </w:rPr>
      <w:t>5</w:t>
    </w:r>
    <w:r>
      <w:rPr>
        <w:noProof/>
      </w:rPr>
      <w:fldChar w:fldCharType="end"/>
    </w:r>
  </w:p>
  <w:p w14:paraId="63C556C8" w14:textId="77777777" w:rsidR="0085508F" w:rsidRDefault="00855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1A532" w14:textId="77777777" w:rsidR="0085508F" w:rsidRDefault="0085508F" w:rsidP="005D7B64">
      <w:r>
        <w:separator/>
      </w:r>
    </w:p>
  </w:footnote>
  <w:footnote w:type="continuationSeparator" w:id="0">
    <w:p w14:paraId="5E8AB707" w14:textId="77777777" w:rsidR="0085508F" w:rsidRDefault="0085508F" w:rsidP="005D7B64">
      <w:r>
        <w:continuationSeparator/>
      </w:r>
    </w:p>
  </w:footnote>
  <w:footnote w:type="continuationNotice" w:id="1">
    <w:p w14:paraId="2FA957BC" w14:textId="77777777" w:rsidR="0085508F" w:rsidRDefault="0085508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F5884" w14:textId="071F83CD" w:rsidR="004F1F89" w:rsidRPr="00D27B9F" w:rsidRDefault="004F1F89" w:rsidP="004F1F89">
    <w:pPr>
      <w:pStyle w:val="Zhlav"/>
      <w:tabs>
        <w:tab w:val="right" w:pos="9356"/>
      </w:tabs>
      <w:ind w:firstLine="0"/>
      <w:rPr>
        <w:rFonts w:cs="Arial"/>
        <w:sz w:val="22"/>
        <w:szCs w:val="22"/>
      </w:rPr>
    </w:pPr>
    <w:r w:rsidRPr="00D27B9F">
      <w:rPr>
        <w:rFonts w:cs="Arial"/>
        <w:sz w:val="22"/>
        <w:szCs w:val="22"/>
      </w:rPr>
      <w:t xml:space="preserve">Labe, </w:t>
    </w:r>
    <w:proofErr w:type="spellStart"/>
    <w:r w:rsidR="00D27B9F" w:rsidRPr="00D27B9F">
      <w:rPr>
        <w:rFonts w:cs="Arial"/>
        <w:sz w:val="22"/>
        <w:szCs w:val="22"/>
      </w:rPr>
      <w:t>Libotenice</w:t>
    </w:r>
    <w:proofErr w:type="spellEnd"/>
    <w:r w:rsidRPr="00D27B9F">
      <w:rPr>
        <w:rFonts w:cs="Arial"/>
        <w:sz w:val="22"/>
        <w:szCs w:val="22"/>
      </w:rPr>
      <w:t xml:space="preserve">, </w:t>
    </w:r>
    <w:proofErr w:type="spellStart"/>
    <w:r w:rsidRPr="00D27B9F">
      <w:rPr>
        <w:rFonts w:cs="Arial"/>
        <w:sz w:val="22"/>
        <w:szCs w:val="22"/>
      </w:rPr>
      <w:t>revitalizace</w:t>
    </w:r>
    <w:proofErr w:type="spellEnd"/>
    <w:r w:rsidRPr="00D27B9F">
      <w:rPr>
        <w:rFonts w:cs="Arial"/>
        <w:sz w:val="22"/>
        <w:szCs w:val="22"/>
      </w:rPr>
      <w:t xml:space="preserve"> </w:t>
    </w:r>
    <w:r w:rsidR="00D27B9F" w:rsidRPr="00D27B9F">
      <w:rPr>
        <w:rFonts w:cs="Arial"/>
        <w:sz w:val="22"/>
        <w:szCs w:val="22"/>
      </w:rPr>
      <w:t xml:space="preserve">za </w:t>
    </w:r>
    <w:proofErr w:type="spellStart"/>
    <w:r w:rsidR="00D27B9F" w:rsidRPr="00D27B9F">
      <w:rPr>
        <w:rFonts w:cs="Arial"/>
        <w:sz w:val="22"/>
        <w:szCs w:val="22"/>
      </w:rPr>
      <w:t>koncentrační</w:t>
    </w:r>
    <w:proofErr w:type="spellEnd"/>
    <w:r w:rsidR="00D27B9F" w:rsidRPr="00D27B9F">
      <w:rPr>
        <w:rFonts w:cs="Arial"/>
        <w:sz w:val="22"/>
        <w:szCs w:val="22"/>
      </w:rPr>
      <w:t xml:space="preserve"> </w:t>
    </w:r>
    <w:proofErr w:type="spellStart"/>
    <w:r w:rsidR="00D27B9F" w:rsidRPr="00D27B9F">
      <w:rPr>
        <w:rFonts w:cs="Arial"/>
        <w:sz w:val="22"/>
        <w:szCs w:val="22"/>
      </w:rPr>
      <w:t>hrází</w:t>
    </w:r>
    <w:proofErr w:type="spellEnd"/>
    <w:r w:rsidR="00D27B9F" w:rsidRPr="00D27B9F">
      <w:rPr>
        <w:rFonts w:cs="Arial"/>
        <w:sz w:val="22"/>
        <w:szCs w:val="22"/>
      </w:rPr>
      <w:tab/>
    </w:r>
    <w:r w:rsidRPr="00D27B9F">
      <w:rPr>
        <w:noProof/>
        <w:sz w:val="22"/>
        <w:szCs w:val="22"/>
      </w:rPr>
      <w:t>DSP/DPS</w:t>
    </w:r>
  </w:p>
  <w:p w14:paraId="1FFA5B48" w14:textId="18F5145D" w:rsidR="0085508F" w:rsidRDefault="004F1F89" w:rsidP="004F1F89">
    <w:pPr>
      <w:tabs>
        <w:tab w:val="right" w:pos="9072"/>
      </w:tabs>
      <w:ind w:left="2552" w:hanging="2552"/>
      <w:jc w:val="left"/>
      <w:rPr>
        <w:noProof/>
      </w:rPr>
    </w:pPr>
    <w:r w:rsidRPr="00D07A03">
      <w:rPr>
        <w:rFonts w:cs="Arial"/>
      </w:rPr>
      <w:t>č. 25916000</w:t>
    </w:r>
    <w:r w:rsidR="00D27B9F">
      <w:rPr>
        <w:rFonts w:cs="Arial"/>
      </w:rPr>
      <w:t>2</w:t>
    </w:r>
    <w:r w:rsidR="0085508F" w:rsidRPr="00217114">
      <w:rPr>
        <w:rFonts w:cs="Arial"/>
      </w:rPr>
      <w:tab/>
    </w:r>
    <w:r w:rsidR="0085508F" w:rsidRPr="00217114">
      <w:rPr>
        <w:noProof/>
      </w:rPr>
      <w:tab/>
    </w:r>
    <w:r w:rsidR="0085508F">
      <w:rPr>
        <w:noProof/>
      </w:rPr>
      <w:t>D.1</w:t>
    </w:r>
    <w:r w:rsidR="0085508F" w:rsidRPr="00217114">
      <w:rPr>
        <w:noProof/>
      </w:rPr>
      <w:t xml:space="preserve">. </w:t>
    </w:r>
    <w:r w:rsidR="0085508F">
      <w:rPr>
        <w:noProof/>
      </w:rPr>
      <w:t>T</w:t>
    </w:r>
    <w:r w:rsidR="0085508F" w:rsidRPr="00217114">
      <w:rPr>
        <w:noProof/>
      </w:rPr>
      <w:t>echnická zpráva</w:t>
    </w:r>
  </w:p>
  <w:p w14:paraId="6C14054A" w14:textId="77777777" w:rsidR="0085508F" w:rsidRPr="000224A8" w:rsidRDefault="0085508F" w:rsidP="000224A8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761BF1"/>
    <w:multiLevelType w:val="multilevel"/>
    <w:tmpl w:val="58D0784E"/>
    <w:lvl w:ilvl="0">
      <w:start w:val="1"/>
      <w:numFmt w:val="decimal"/>
      <w:pStyle w:val="Nadpis1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791C0BD1"/>
    <w:multiLevelType w:val="hybridMultilevel"/>
    <w:tmpl w:val="0F8E1F88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42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C85"/>
    <w:rsid w:val="0000081C"/>
    <w:rsid w:val="000057BB"/>
    <w:rsid w:val="000070D1"/>
    <w:rsid w:val="000129E8"/>
    <w:rsid w:val="00013FA4"/>
    <w:rsid w:val="000155F4"/>
    <w:rsid w:val="00020E81"/>
    <w:rsid w:val="000224A8"/>
    <w:rsid w:val="00022C0D"/>
    <w:rsid w:val="0003289D"/>
    <w:rsid w:val="000329A8"/>
    <w:rsid w:val="00035B90"/>
    <w:rsid w:val="00036E41"/>
    <w:rsid w:val="00041859"/>
    <w:rsid w:val="0004288B"/>
    <w:rsid w:val="00043F70"/>
    <w:rsid w:val="00044678"/>
    <w:rsid w:val="00050491"/>
    <w:rsid w:val="00052D31"/>
    <w:rsid w:val="00052E0B"/>
    <w:rsid w:val="00057302"/>
    <w:rsid w:val="000579B3"/>
    <w:rsid w:val="000627C6"/>
    <w:rsid w:val="00064808"/>
    <w:rsid w:val="00065BAA"/>
    <w:rsid w:val="000660D0"/>
    <w:rsid w:val="00070877"/>
    <w:rsid w:val="00071D3D"/>
    <w:rsid w:val="0007689A"/>
    <w:rsid w:val="000806F7"/>
    <w:rsid w:val="00083C0E"/>
    <w:rsid w:val="000903AB"/>
    <w:rsid w:val="000940B2"/>
    <w:rsid w:val="00097E5E"/>
    <w:rsid w:val="000A5E8E"/>
    <w:rsid w:val="000A7391"/>
    <w:rsid w:val="000A7476"/>
    <w:rsid w:val="000A74EF"/>
    <w:rsid w:val="000A7EE2"/>
    <w:rsid w:val="000B2525"/>
    <w:rsid w:val="000C0236"/>
    <w:rsid w:val="000C1AF5"/>
    <w:rsid w:val="000C3A9D"/>
    <w:rsid w:val="000D23CE"/>
    <w:rsid w:val="000D5D5B"/>
    <w:rsid w:val="000D681A"/>
    <w:rsid w:val="000E1292"/>
    <w:rsid w:val="000E51A5"/>
    <w:rsid w:val="000E55AD"/>
    <w:rsid w:val="000E5902"/>
    <w:rsid w:val="000F1251"/>
    <w:rsid w:val="000F197A"/>
    <w:rsid w:val="000F1C22"/>
    <w:rsid w:val="000F5595"/>
    <w:rsid w:val="000F7A36"/>
    <w:rsid w:val="001148AE"/>
    <w:rsid w:val="00114E30"/>
    <w:rsid w:val="0011534E"/>
    <w:rsid w:val="0011698A"/>
    <w:rsid w:val="00120610"/>
    <w:rsid w:val="001300B9"/>
    <w:rsid w:val="00132478"/>
    <w:rsid w:val="00133315"/>
    <w:rsid w:val="00135FC0"/>
    <w:rsid w:val="00136A7C"/>
    <w:rsid w:val="001417C5"/>
    <w:rsid w:val="00141B5F"/>
    <w:rsid w:val="0014226F"/>
    <w:rsid w:val="00143027"/>
    <w:rsid w:val="00147AEB"/>
    <w:rsid w:val="00150E0E"/>
    <w:rsid w:val="0015558A"/>
    <w:rsid w:val="00156B51"/>
    <w:rsid w:val="00157569"/>
    <w:rsid w:val="00160F7F"/>
    <w:rsid w:val="0016276E"/>
    <w:rsid w:val="00167782"/>
    <w:rsid w:val="001708E7"/>
    <w:rsid w:val="00172E90"/>
    <w:rsid w:val="0017388C"/>
    <w:rsid w:val="001755EE"/>
    <w:rsid w:val="0018182D"/>
    <w:rsid w:val="00190B3D"/>
    <w:rsid w:val="00192BFE"/>
    <w:rsid w:val="00192E14"/>
    <w:rsid w:val="001A121D"/>
    <w:rsid w:val="001A45D2"/>
    <w:rsid w:val="001A4CEE"/>
    <w:rsid w:val="001A6FEE"/>
    <w:rsid w:val="001A7267"/>
    <w:rsid w:val="001B1012"/>
    <w:rsid w:val="001B1C32"/>
    <w:rsid w:val="001B2EBF"/>
    <w:rsid w:val="001B3440"/>
    <w:rsid w:val="001B51F8"/>
    <w:rsid w:val="001B7193"/>
    <w:rsid w:val="001C0039"/>
    <w:rsid w:val="001C2D8B"/>
    <w:rsid w:val="001C2F8F"/>
    <w:rsid w:val="001C6039"/>
    <w:rsid w:val="001C7EB5"/>
    <w:rsid w:val="001D1C57"/>
    <w:rsid w:val="001D27E5"/>
    <w:rsid w:val="001D2E48"/>
    <w:rsid w:val="001D3436"/>
    <w:rsid w:val="001D3E41"/>
    <w:rsid w:val="001D64D6"/>
    <w:rsid w:val="001E004E"/>
    <w:rsid w:val="001E0E6E"/>
    <w:rsid w:val="001E1969"/>
    <w:rsid w:val="001E2451"/>
    <w:rsid w:val="001E315C"/>
    <w:rsid w:val="001E43A4"/>
    <w:rsid w:val="001E6F90"/>
    <w:rsid w:val="001F212F"/>
    <w:rsid w:val="001F302C"/>
    <w:rsid w:val="001F5DF5"/>
    <w:rsid w:val="001F69BF"/>
    <w:rsid w:val="0020291B"/>
    <w:rsid w:val="00204D32"/>
    <w:rsid w:val="00205756"/>
    <w:rsid w:val="0021211A"/>
    <w:rsid w:val="00213D11"/>
    <w:rsid w:val="00216233"/>
    <w:rsid w:val="002164E4"/>
    <w:rsid w:val="00216B29"/>
    <w:rsid w:val="00225283"/>
    <w:rsid w:val="00235C17"/>
    <w:rsid w:val="002372D6"/>
    <w:rsid w:val="00237C4B"/>
    <w:rsid w:val="00240356"/>
    <w:rsid w:val="00241672"/>
    <w:rsid w:val="00241BD3"/>
    <w:rsid w:val="00244B07"/>
    <w:rsid w:val="00245EE6"/>
    <w:rsid w:val="002479D2"/>
    <w:rsid w:val="00252E93"/>
    <w:rsid w:val="00256A68"/>
    <w:rsid w:val="002616E0"/>
    <w:rsid w:val="00263489"/>
    <w:rsid w:val="0027237A"/>
    <w:rsid w:val="00275012"/>
    <w:rsid w:val="00277FC5"/>
    <w:rsid w:val="00282B38"/>
    <w:rsid w:val="00284668"/>
    <w:rsid w:val="00285054"/>
    <w:rsid w:val="00290D25"/>
    <w:rsid w:val="00293583"/>
    <w:rsid w:val="002940EA"/>
    <w:rsid w:val="0029426E"/>
    <w:rsid w:val="00294DA7"/>
    <w:rsid w:val="002A1E00"/>
    <w:rsid w:val="002A39EA"/>
    <w:rsid w:val="002A60E5"/>
    <w:rsid w:val="002B02A2"/>
    <w:rsid w:val="002B1261"/>
    <w:rsid w:val="002B1ED1"/>
    <w:rsid w:val="002B23BD"/>
    <w:rsid w:val="002C2DD7"/>
    <w:rsid w:val="002C46F4"/>
    <w:rsid w:val="002C62DB"/>
    <w:rsid w:val="002C7316"/>
    <w:rsid w:val="002D114C"/>
    <w:rsid w:val="002D1538"/>
    <w:rsid w:val="002D2D2A"/>
    <w:rsid w:val="002D55F6"/>
    <w:rsid w:val="002E25BB"/>
    <w:rsid w:val="002E29F8"/>
    <w:rsid w:val="002E4E5A"/>
    <w:rsid w:val="002E758A"/>
    <w:rsid w:val="002F1347"/>
    <w:rsid w:val="002F3135"/>
    <w:rsid w:val="002F789E"/>
    <w:rsid w:val="003009B9"/>
    <w:rsid w:val="003035DE"/>
    <w:rsid w:val="00304780"/>
    <w:rsid w:val="003066F6"/>
    <w:rsid w:val="0031725C"/>
    <w:rsid w:val="00321B02"/>
    <w:rsid w:val="003242C0"/>
    <w:rsid w:val="00330472"/>
    <w:rsid w:val="00330905"/>
    <w:rsid w:val="00333AC2"/>
    <w:rsid w:val="0033653A"/>
    <w:rsid w:val="00337DB6"/>
    <w:rsid w:val="00343983"/>
    <w:rsid w:val="00344C5B"/>
    <w:rsid w:val="00345D79"/>
    <w:rsid w:val="00351F0C"/>
    <w:rsid w:val="00355C20"/>
    <w:rsid w:val="00357B5D"/>
    <w:rsid w:val="00361EE8"/>
    <w:rsid w:val="003626FE"/>
    <w:rsid w:val="00364977"/>
    <w:rsid w:val="00364FF9"/>
    <w:rsid w:val="003655B8"/>
    <w:rsid w:val="00366563"/>
    <w:rsid w:val="00370730"/>
    <w:rsid w:val="00370ADB"/>
    <w:rsid w:val="00374E30"/>
    <w:rsid w:val="00376546"/>
    <w:rsid w:val="00385AA5"/>
    <w:rsid w:val="003904EC"/>
    <w:rsid w:val="00393236"/>
    <w:rsid w:val="00395D81"/>
    <w:rsid w:val="003A1E49"/>
    <w:rsid w:val="003A249F"/>
    <w:rsid w:val="003A5CC2"/>
    <w:rsid w:val="003A79FA"/>
    <w:rsid w:val="003B0537"/>
    <w:rsid w:val="003B1024"/>
    <w:rsid w:val="003B55F8"/>
    <w:rsid w:val="003C1AD6"/>
    <w:rsid w:val="003C309C"/>
    <w:rsid w:val="003C78B0"/>
    <w:rsid w:val="003D2A2F"/>
    <w:rsid w:val="003D3719"/>
    <w:rsid w:val="003D66B6"/>
    <w:rsid w:val="003E1F00"/>
    <w:rsid w:val="003E5789"/>
    <w:rsid w:val="003E62CB"/>
    <w:rsid w:val="003E78F5"/>
    <w:rsid w:val="003F11DF"/>
    <w:rsid w:val="003F2032"/>
    <w:rsid w:val="003F243D"/>
    <w:rsid w:val="003F30F3"/>
    <w:rsid w:val="003F37DD"/>
    <w:rsid w:val="003F5CD7"/>
    <w:rsid w:val="003F70B0"/>
    <w:rsid w:val="0040176F"/>
    <w:rsid w:val="0040281E"/>
    <w:rsid w:val="00404850"/>
    <w:rsid w:val="00415276"/>
    <w:rsid w:val="00416B3F"/>
    <w:rsid w:val="00420653"/>
    <w:rsid w:val="00426471"/>
    <w:rsid w:val="00427D57"/>
    <w:rsid w:val="00430207"/>
    <w:rsid w:val="004344A1"/>
    <w:rsid w:val="00437205"/>
    <w:rsid w:val="00437754"/>
    <w:rsid w:val="00441F0C"/>
    <w:rsid w:val="0044208B"/>
    <w:rsid w:val="004450CE"/>
    <w:rsid w:val="004451D9"/>
    <w:rsid w:val="0044780E"/>
    <w:rsid w:val="004524B2"/>
    <w:rsid w:val="00453504"/>
    <w:rsid w:val="00460401"/>
    <w:rsid w:val="004617C5"/>
    <w:rsid w:val="00462452"/>
    <w:rsid w:val="004674A7"/>
    <w:rsid w:val="0047069E"/>
    <w:rsid w:val="004756B4"/>
    <w:rsid w:val="00482C51"/>
    <w:rsid w:val="0048329B"/>
    <w:rsid w:val="00485A85"/>
    <w:rsid w:val="00485FF5"/>
    <w:rsid w:val="004936E9"/>
    <w:rsid w:val="00494EE1"/>
    <w:rsid w:val="00496824"/>
    <w:rsid w:val="00496934"/>
    <w:rsid w:val="004A0A32"/>
    <w:rsid w:val="004A29D5"/>
    <w:rsid w:val="004A576C"/>
    <w:rsid w:val="004B5489"/>
    <w:rsid w:val="004B6146"/>
    <w:rsid w:val="004B61C8"/>
    <w:rsid w:val="004C435F"/>
    <w:rsid w:val="004C58CF"/>
    <w:rsid w:val="004D782A"/>
    <w:rsid w:val="004E65A2"/>
    <w:rsid w:val="004F00A8"/>
    <w:rsid w:val="004F1F89"/>
    <w:rsid w:val="004F5082"/>
    <w:rsid w:val="004F629D"/>
    <w:rsid w:val="00500784"/>
    <w:rsid w:val="00501BD4"/>
    <w:rsid w:val="005070AB"/>
    <w:rsid w:val="00510C0D"/>
    <w:rsid w:val="0051408C"/>
    <w:rsid w:val="00517D52"/>
    <w:rsid w:val="00522DBC"/>
    <w:rsid w:val="00523D60"/>
    <w:rsid w:val="00524E36"/>
    <w:rsid w:val="00525000"/>
    <w:rsid w:val="00526E55"/>
    <w:rsid w:val="00533A16"/>
    <w:rsid w:val="0053580C"/>
    <w:rsid w:val="00543BEE"/>
    <w:rsid w:val="005459D5"/>
    <w:rsid w:val="00547039"/>
    <w:rsid w:val="005502DE"/>
    <w:rsid w:val="00550AD6"/>
    <w:rsid w:val="00551982"/>
    <w:rsid w:val="00552EB3"/>
    <w:rsid w:val="00560813"/>
    <w:rsid w:val="00563299"/>
    <w:rsid w:val="005665C8"/>
    <w:rsid w:val="00574B7B"/>
    <w:rsid w:val="00574CCB"/>
    <w:rsid w:val="0058382E"/>
    <w:rsid w:val="00587FE6"/>
    <w:rsid w:val="005B1E35"/>
    <w:rsid w:val="005B2483"/>
    <w:rsid w:val="005B5165"/>
    <w:rsid w:val="005B5C2B"/>
    <w:rsid w:val="005C279A"/>
    <w:rsid w:val="005C4442"/>
    <w:rsid w:val="005C4E23"/>
    <w:rsid w:val="005C6AA0"/>
    <w:rsid w:val="005C7DA2"/>
    <w:rsid w:val="005D0BD6"/>
    <w:rsid w:val="005D1BD3"/>
    <w:rsid w:val="005D4CC6"/>
    <w:rsid w:val="005D7B64"/>
    <w:rsid w:val="005E144F"/>
    <w:rsid w:val="005E3A51"/>
    <w:rsid w:val="005F0447"/>
    <w:rsid w:val="005F259C"/>
    <w:rsid w:val="005F4D39"/>
    <w:rsid w:val="005F7093"/>
    <w:rsid w:val="006041FE"/>
    <w:rsid w:val="00607510"/>
    <w:rsid w:val="0061187A"/>
    <w:rsid w:val="00611C07"/>
    <w:rsid w:val="00615892"/>
    <w:rsid w:val="006226F0"/>
    <w:rsid w:val="00625252"/>
    <w:rsid w:val="00626950"/>
    <w:rsid w:val="00633EE8"/>
    <w:rsid w:val="00637C66"/>
    <w:rsid w:val="00637FDA"/>
    <w:rsid w:val="00640B3D"/>
    <w:rsid w:val="006438DB"/>
    <w:rsid w:val="00643E0E"/>
    <w:rsid w:val="006457B5"/>
    <w:rsid w:val="006474A0"/>
    <w:rsid w:val="00653B71"/>
    <w:rsid w:val="00654A05"/>
    <w:rsid w:val="0065518B"/>
    <w:rsid w:val="0065729E"/>
    <w:rsid w:val="00667291"/>
    <w:rsid w:val="00667CA3"/>
    <w:rsid w:val="00672380"/>
    <w:rsid w:val="00673AB7"/>
    <w:rsid w:val="00675509"/>
    <w:rsid w:val="00677DCF"/>
    <w:rsid w:val="006825B3"/>
    <w:rsid w:val="00691493"/>
    <w:rsid w:val="00691680"/>
    <w:rsid w:val="006930B5"/>
    <w:rsid w:val="00693562"/>
    <w:rsid w:val="00693887"/>
    <w:rsid w:val="0069499B"/>
    <w:rsid w:val="00695669"/>
    <w:rsid w:val="00695EF7"/>
    <w:rsid w:val="00697CBA"/>
    <w:rsid w:val="006A02C2"/>
    <w:rsid w:val="006A0CB5"/>
    <w:rsid w:val="006A196A"/>
    <w:rsid w:val="006A20D7"/>
    <w:rsid w:val="006A242F"/>
    <w:rsid w:val="006A7570"/>
    <w:rsid w:val="006A7F2A"/>
    <w:rsid w:val="006B01CC"/>
    <w:rsid w:val="006B22DA"/>
    <w:rsid w:val="006B2D89"/>
    <w:rsid w:val="006B47A3"/>
    <w:rsid w:val="006B7135"/>
    <w:rsid w:val="006B7D4A"/>
    <w:rsid w:val="006C233D"/>
    <w:rsid w:val="006C314E"/>
    <w:rsid w:val="006C3699"/>
    <w:rsid w:val="006D0341"/>
    <w:rsid w:val="006D49EE"/>
    <w:rsid w:val="006E3663"/>
    <w:rsid w:val="006E4AB8"/>
    <w:rsid w:val="006E58A2"/>
    <w:rsid w:val="006E5C16"/>
    <w:rsid w:val="006E72B7"/>
    <w:rsid w:val="006E7B50"/>
    <w:rsid w:val="006F07FC"/>
    <w:rsid w:val="006F0A19"/>
    <w:rsid w:val="006F1FC7"/>
    <w:rsid w:val="006F2A38"/>
    <w:rsid w:val="006F3647"/>
    <w:rsid w:val="006F53DB"/>
    <w:rsid w:val="006F5904"/>
    <w:rsid w:val="00701AE5"/>
    <w:rsid w:val="00702802"/>
    <w:rsid w:val="00710692"/>
    <w:rsid w:val="0071197F"/>
    <w:rsid w:val="00713E54"/>
    <w:rsid w:val="007140E7"/>
    <w:rsid w:val="00714505"/>
    <w:rsid w:val="00714EA1"/>
    <w:rsid w:val="00714F7A"/>
    <w:rsid w:val="00720493"/>
    <w:rsid w:val="00722719"/>
    <w:rsid w:val="00722DD8"/>
    <w:rsid w:val="00724217"/>
    <w:rsid w:val="00724B92"/>
    <w:rsid w:val="007255DF"/>
    <w:rsid w:val="00726888"/>
    <w:rsid w:val="007271B4"/>
    <w:rsid w:val="00730359"/>
    <w:rsid w:val="00731B98"/>
    <w:rsid w:val="00734C8A"/>
    <w:rsid w:val="00735F91"/>
    <w:rsid w:val="00736AF2"/>
    <w:rsid w:val="007370B1"/>
    <w:rsid w:val="007434D8"/>
    <w:rsid w:val="007435AC"/>
    <w:rsid w:val="00745189"/>
    <w:rsid w:val="007472C3"/>
    <w:rsid w:val="00751277"/>
    <w:rsid w:val="007526DE"/>
    <w:rsid w:val="00754019"/>
    <w:rsid w:val="00761EFF"/>
    <w:rsid w:val="007624D3"/>
    <w:rsid w:val="007638C8"/>
    <w:rsid w:val="00765077"/>
    <w:rsid w:val="0077136C"/>
    <w:rsid w:val="0077215E"/>
    <w:rsid w:val="00774E52"/>
    <w:rsid w:val="00774EF2"/>
    <w:rsid w:val="007815DA"/>
    <w:rsid w:val="00781B4A"/>
    <w:rsid w:val="007917A5"/>
    <w:rsid w:val="00791B89"/>
    <w:rsid w:val="00796A94"/>
    <w:rsid w:val="00797849"/>
    <w:rsid w:val="007A0F67"/>
    <w:rsid w:val="007A2A21"/>
    <w:rsid w:val="007A4B0B"/>
    <w:rsid w:val="007B08CE"/>
    <w:rsid w:val="007B208F"/>
    <w:rsid w:val="007C0368"/>
    <w:rsid w:val="007C14C2"/>
    <w:rsid w:val="007C20BD"/>
    <w:rsid w:val="007C2D8A"/>
    <w:rsid w:val="007C3143"/>
    <w:rsid w:val="007C38CD"/>
    <w:rsid w:val="007C559E"/>
    <w:rsid w:val="007C6E09"/>
    <w:rsid w:val="007D0B12"/>
    <w:rsid w:val="007D186E"/>
    <w:rsid w:val="007D3CAF"/>
    <w:rsid w:val="007D6D12"/>
    <w:rsid w:val="007E2994"/>
    <w:rsid w:val="007E5FED"/>
    <w:rsid w:val="007F26BE"/>
    <w:rsid w:val="007F3B4F"/>
    <w:rsid w:val="007F4D2D"/>
    <w:rsid w:val="007F5CC3"/>
    <w:rsid w:val="007F5D20"/>
    <w:rsid w:val="00804282"/>
    <w:rsid w:val="0080577D"/>
    <w:rsid w:val="008060A6"/>
    <w:rsid w:val="008068CA"/>
    <w:rsid w:val="008075DF"/>
    <w:rsid w:val="00811BAA"/>
    <w:rsid w:val="0081592A"/>
    <w:rsid w:val="00826428"/>
    <w:rsid w:val="00831A54"/>
    <w:rsid w:val="008348C0"/>
    <w:rsid w:val="008357AA"/>
    <w:rsid w:val="008427DE"/>
    <w:rsid w:val="008429C6"/>
    <w:rsid w:val="008477CF"/>
    <w:rsid w:val="00847BB7"/>
    <w:rsid w:val="00853B7C"/>
    <w:rsid w:val="00855066"/>
    <w:rsid w:val="0085508F"/>
    <w:rsid w:val="00863D7E"/>
    <w:rsid w:val="00872C1D"/>
    <w:rsid w:val="00877DBE"/>
    <w:rsid w:val="008900CB"/>
    <w:rsid w:val="00890787"/>
    <w:rsid w:val="00890AD1"/>
    <w:rsid w:val="008A11A7"/>
    <w:rsid w:val="008A1BD3"/>
    <w:rsid w:val="008A5D68"/>
    <w:rsid w:val="008A6B3F"/>
    <w:rsid w:val="008A6C28"/>
    <w:rsid w:val="008A6E60"/>
    <w:rsid w:val="008A76BB"/>
    <w:rsid w:val="008A7B90"/>
    <w:rsid w:val="008B1041"/>
    <w:rsid w:val="008B451E"/>
    <w:rsid w:val="008B4648"/>
    <w:rsid w:val="008B7474"/>
    <w:rsid w:val="008C1A5E"/>
    <w:rsid w:val="008C2118"/>
    <w:rsid w:val="008C3378"/>
    <w:rsid w:val="008C4043"/>
    <w:rsid w:val="008C544D"/>
    <w:rsid w:val="008C7AA8"/>
    <w:rsid w:val="008D0877"/>
    <w:rsid w:val="008D1752"/>
    <w:rsid w:val="008E1633"/>
    <w:rsid w:val="008E199A"/>
    <w:rsid w:val="008E3D42"/>
    <w:rsid w:val="008E6ECE"/>
    <w:rsid w:val="008F3788"/>
    <w:rsid w:val="008F4A9D"/>
    <w:rsid w:val="008F5F3C"/>
    <w:rsid w:val="0090052A"/>
    <w:rsid w:val="00901008"/>
    <w:rsid w:val="00903555"/>
    <w:rsid w:val="009039F2"/>
    <w:rsid w:val="009051A1"/>
    <w:rsid w:val="00905E0D"/>
    <w:rsid w:val="00905F82"/>
    <w:rsid w:val="0090716E"/>
    <w:rsid w:val="00907E9D"/>
    <w:rsid w:val="009103A2"/>
    <w:rsid w:val="009110A2"/>
    <w:rsid w:val="009159DA"/>
    <w:rsid w:val="00916F74"/>
    <w:rsid w:val="00923379"/>
    <w:rsid w:val="0092356F"/>
    <w:rsid w:val="00930842"/>
    <w:rsid w:val="00932D8B"/>
    <w:rsid w:val="00933149"/>
    <w:rsid w:val="00941654"/>
    <w:rsid w:val="009422F8"/>
    <w:rsid w:val="00942A7E"/>
    <w:rsid w:val="0094342C"/>
    <w:rsid w:val="009472BE"/>
    <w:rsid w:val="00947CD0"/>
    <w:rsid w:val="00950756"/>
    <w:rsid w:val="00972B4B"/>
    <w:rsid w:val="009732F2"/>
    <w:rsid w:val="0097431D"/>
    <w:rsid w:val="009756D0"/>
    <w:rsid w:val="0097644F"/>
    <w:rsid w:val="00977193"/>
    <w:rsid w:val="00980D73"/>
    <w:rsid w:val="009854B4"/>
    <w:rsid w:val="00985D7E"/>
    <w:rsid w:val="00986927"/>
    <w:rsid w:val="00987996"/>
    <w:rsid w:val="00992C3E"/>
    <w:rsid w:val="00993BDB"/>
    <w:rsid w:val="009963D3"/>
    <w:rsid w:val="00996ABA"/>
    <w:rsid w:val="009A347F"/>
    <w:rsid w:val="009B0B1F"/>
    <w:rsid w:val="009B1CE4"/>
    <w:rsid w:val="009B23B4"/>
    <w:rsid w:val="009B2828"/>
    <w:rsid w:val="009B2A9E"/>
    <w:rsid w:val="009B44CE"/>
    <w:rsid w:val="009B77A1"/>
    <w:rsid w:val="009C0914"/>
    <w:rsid w:val="009C0933"/>
    <w:rsid w:val="009C31BB"/>
    <w:rsid w:val="009C3366"/>
    <w:rsid w:val="009C4AFF"/>
    <w:rsid w:val="009C524E"/>
    <w:rsid w:val="009D06A6"/>
    <w:rsid w:val="009D2948"/>
    <w:rsid w:val="009D4041"/>
    <w:rsid w:val="009D5DA2"/>
    <w:rsid w:val="009D7D14"/>
    <w:rsid w:val="009E0F7C"/>
    <w:rsid w:val="009F5DE6"/>
    <w:rsid w:val="009F6D8D"/>
    <w:rsid w:val="00A02F2A"/>
    <w:rsid w:val="00A0448A"/>
    <w:rsid w:val="00A079ED"/>
    <w:rsid w:val="00A10CAC"/>
    <w:rsid w:val="00A11844"/>
    <w:rsid w:val="00A134DF"/>
    <w:rsid w:val="00A152FE"/>
    <w:rsid w:val="00A15D53"/>
    <w:rsid w:val="00A168EE"/>
    <w:rsid w:val="00A20E11"/>
    <w:rsid w:val="00A21CAA"/>
    <w:rsid w:val="00A27CE1"/>
    <w:rsid w:val="00A33470"/>
    <w:rsid w:val="00A35D9A"/>
    <w:rsid w:val="00A42270"/>
    <w:rsid w:val="00A4795B"/>
    <w:rsid w:val="00A54177"/>
    <w:rsid w:val="00A571CA"/>
    <w:rsid w:val="00A57B58"/>
    <w:rsid w:val="00A57C30"/>
    <w:rsid w:val="00A6639B"/>
    <w:rsid w:val="00A73BDB"/>
    <w:rsid w:val="00A743CF"/>
    <w:rsid w:val="00A74B4D"/>
    <w:rsid w:val="00A74D04"/>
    <w:rsid w:val="00A83836"/>
    <w:rsid w:val="00A922D1"/>
    <w:rsid w:val="00A92C4E"/>
    <w:rsid w:val="00A95066"/>
    <w:rsid w:val="00A966C5"/>
    <w:rsid w:val="00AA1735"/>
    <w:rsid w:val="00AA476C"/>
    <w:rsid w:val="00AA541F"/>
    <w:rsid w:val="00AA5471"/>
    <w:rsid w:val="00AB1324"/>
    <w:rsid w:val="00AB26F9"/>
    <w:rsid w:val="00AB3169"/>
    <w:rsid w:val="00AB5F84"/>
    <w:rsid w:val="00AB76C1"/>
    <w:rsid w:val="00AC12EC"/>
    <w:rsid w:val="00AC3116"/>
    <w:rsid w:val="00AC6EA3"/>
    <w:rsid w:val="00AC79C4"/>
    <w:rsid w:val="00AD463D"/>
    <w:rsid w:val="00AD4868"/>
    <w:rsid w:val="00AE1046"/>
    <w:rsid w:val="00AE30D5"/>
    <w:rsid w:val="00AE4B03"/>
    <w:rsid w:val="00AE4FBC"/>
    <w:rsid w:val="00AE674B"/>
    <w:rsid w:val="00AF6911"/>
    <w:rsid w:val="00B002A3"/>
    <w:rsid w:val="00B009CC"/>
    <w:rsid w:val="00B054F4"/>
    <w:rsid w:val="00B1020E"/>
    <w:rsid w:val="00B1240F"/>
    <w:rsid w:val="00B13CE1"/>
    <w:rsid w:val="00B13D07"/>
    <w:rsid w:val="00B16D87"/>
    <w:rsid w:val="00B17005"/>
    <w:rsid w:val="00B217ED"/>
    <w:rsid w:val="00B26968"/>
    <w:rsid w:val="00B26B2B"/>
    <w:rsid w:val="00B31063"/>
    <w:rsid w:val="00B34BC6"/>
    <w:rsid w:val="00B37E39"/>
    <w:rsid w:val="00B44271"/>
    <w:rsid w:val="00B44801"/>
    <w:rsid w:val="00B51289"/>
    <w:rsid w:val="00B53C44"/>
    <w:rsid w:val="00B55022"/>
    <w:rsid w:val="00B62331"/>
    <w:rsid w:val="00B71CA1"/>
    <w:rsid w:val="00B72FCA"/>
    <w:rsid w:val="00B75165"/>
    <w:rsid w:val="00B775C8"/>
    <w:rsid w:val="00B778F3"/>
    <w:rsid w:val="00B803A5"/>
    <w:rsid w:val="00B818F5"/>
    <w:rsid w:val="00B83B64"/>
    <w:rsid w:val="00B84BE5"/>
    <w:rsid w:val="00B85890"/>
    <w:rsid w:val="00B90126"/>
    <w:rsid w:val="00B93F48"/>
    <w:rsid w:val="00BA1F71"/>
    <w:rsid w:val="00BA2904"/>
    <w:rsid w:val="00BA2B74"/>
    <w:rsid w:val="00BA356E"/>
    <w:rsid w:val="00BA3C67"/>
    <w:rsid w:val="00BA60E6"/>
    <w:rsid w:val="00BB0DB3"/>
    <w:rsid w:val="00BB2FE1"/>
    <w:rsid w:val="00BB6CD8"/>
    <w:rsid w:val="00BC24EC"/>
    <w:rsid w:val="00BC2E77"/>
    <w:rsid w:val="00BC47FF"/>
    <w:rsid w:val="00BC55CF"/>
    <w:rsid w:val="00BC5EBF"/>
    <w:rsid w:val="00BC7ADF"/>
    <w:rsid w:val="00BD1A8D"/>
    <w:rsid w:val="00BD1E31"/>
    <w:rsid w:val="00BD738A"/>
    <w:rsid w:val="00BE26D5"/>
    <w:rsid w:val="00BE4D17"/>
    <w:rsid w:val="00BE734F"/>
    <w:rsid w:val="00BE7866"/>
    <w:rsid w:val="00BE7F9C"/>
    <w:rsid w:val="00BF01AB"/>
    <w:rsid w:val="00BF06D5"/>
    <w:rsid w:val="00BF41CE"/>
    <w:rsid w:val="00BF5033"/>
    <w:rsid w:val="00BF5E4A"/>
    <w:rsid w:val="00BF7C8A"/>
    <w:rsid w:val="00C01048"/>
    <w:rsid w:val="00C011E4"/>
    <w:rsid w:val="00C02678"/>
    <w:rsid w:val="00C0288D"/>
    <w:rsid w:val="00C0539E"/>
    <w:rsid w:val="00C06FA9"/>
    <w:rsid w:val="00C12DBC"/>
    <w:rsid w:val="00C17802"/>
    <w:rsid w:val="00C17A8D"/>
    <w:rsid w:val="00C2130F"/>
    <w:rsid w:val="00C2649C"/>
    <w:rsid w:val="00C279DB"/>
    <w:rsid w:val="00C31D30"/>
    <w:rsid w:val="00C403C4"/>
    <w:rsid w:val="00C415BD"/>
    <w:rsid w:val="00C41C8F"/>
    <w:rsid w:val="00C51BE4"/>
    <w:rsid w:val="00C52136"/>
    <w:rsid w:val="00C52949"/>
    <w:rsid w:val="00C57283"/>
    <w:rsid w:val="00C606E8"/>
    <w:rsid w:val="00C63DF4"/>
    <w:rsid w:val="00C63EA1"/>
    <w:rsid w:val="00C64A6E"/>
    <w:rsid w:val="00C65FAC"/>
    <w:rsid w:val="00C66CA8"/>
    <w:rsid w:val="00C671F9"/>
    <w:rsid w:val="00C7510C"/>
    <w:rsid w:val="00C752DB"/>
    <w:rsid w:val="00C76736"/>
    <w:rsid w:val="00C771BC"/>
    <w:rsid w:val="00C7728F"/>
    <w:rsid w:val="00C774D6"/>
    <w:rsid w:val="00C77B29"/>
    <w:rsid w:val="00C81417"/>
    <w:rsid w:val="00C826D6"/>
    <w:rsid w:val="00C82E5C"/>
    <w:rsid w:val="00C85D84"/>
    <w:rsid w:val="00C90C85"/>
    <w:rsid w:val="00C914AB"/>
    <w:rsid w:val="00C91B3A"/>
    <w:rsid w:val="00C91D3D"/>
    <w:rsid w:val="00C96BC0"/>
    <w:rsid w:val="00CA17A7"/>
    <w:rsid w:val="00CA509A"/>
    <w:rsid w:val="00CA5A1B"/>
    <w:rsid w:val="00CA6B88"/>
    <w:rsid w:val="00CB25CC"/>
    <w:rsid w:val="00CB5CA2"/>
    <w:rsid w:val="00CC0437"/>
    <w:rsid w:val="00CC0737"/>
    <w:rsid w:val="00CC4DFD"/>
    <w:rsid w:val="00CC54E9"/>
    <w:rsid w:val="00CC6859"/>
    <w:rsid w:val="00CD1B86"/>
    <w:rsid w:val="00CD36D0"/>
    <w:rsid w:val="00CD6382"/>
    <w:rsid w:val="00CD70BC"/>
    <w:rsid w:val="00CD715F"/>
    <w:rsid w:val="00CD7B98"/>
    <w:rsid w:val="00CE102D"/>
    <w:rsid w:val="00CE4BFF"/>
    <w:rsid w:val="00D01E23"/>
    <w:rsid w:val="00D03A5C"/>
    <w:rsid w:val="00D0616D"/>
    <w:rsid w:val="00D0643D"/>
    <w:rsid w:val="00D0672B"/>
    <w:rsid w:val="00D1204C"/>
    <w:rsid w:val="00D16329"/>
    <w:rsid w:val="00D23A90"/>
    <w:rsid w:val="00D26BAB"/>
    <w:rsid w:val="00D26D2F"/>
    <w:rsid w:val="00D27B9F"/>
    <w:rsid w:val="00D30974"/>
    <w:rsid w:val="00D34E67"/>
    <w:rsid w:val="00D358BB"/>
    <w:rsid w:val="00D41072"/>
    <w:rsid w:val="00D420AB"/>
    <w:rsid w:val="00D44164"/>
    <w:rsid w:val="00D452D9"/>
    <w:rsid w:val="00D473FF"/>
    <w:rsid w:val="00D52C8D"/>
    <w:rsid w:val="00D537A6"/>
    <w:rsid w:val="00D53FF7"/>
    <w:rsid w:val="00D62B7B"/>
    <w:rsid w:val="00D63D2F"/>
    <w:rsid w:val="00D65A9B"/>
    <w:rsid w:val="00D65BDB"/>
    <w:rsid w:val="00D73099"/>
    <w:rsid w:val="00D775CB"/>
    <w:rsid w:val="00D810C2"/>
    <w:rsid w:val="00D83F53"/>
    <w:rsid w:val="00D845E6"/>
    <w:rsid w:val="00D95D53"/>
    <w:rsid w:val="00DA02EC"/>
    <w:rsid w:val="00DA1721"/>
    <w:rsid w:val="00DA3EE9"/>
    <w:rsid w:val="00DA492A"/>
    <w:rsid w:val="00DA5EFA"/>
    <w:rsid w:val="00DA7335"/>
    <w:rsid w:val="00DB1348"/>
    <w:rsid w:val="00DB3393"/>
    <w:rsid w:val="00DB483C"/>
    <w:rsid w:val="00DB5B89"/>
    <w:rsid w:val="00DB7720"/>
    <w:rsid w:val="00DB794E"/>
    <w:rsid w:val="00DC092C"/>
    <w:rsid w:val="00DC0BE6"/>
    <w:rsid w:val="00DC1DE8"/>
    <w:rsid w:val="00DC21EE"/>
    <w:rsid w:val="00DC3669"/>
    <w:rsid w:val="00DC41B6"/>
    <w:rsid w:val="00DC4262"/>
    <w:rsid w:val="00DC5A01"/>
    <w:rsid w:val="00DC5FE3"/>
    <w:rsid w:val="00DC6709"/>
    <w:rsid w:val="00DD1630"/>
    <w:rsid w:val="00DD23B6"/>
    <w:rsid w:val="00DD559A"/>
    <w:rsid w:val="00DD614B"/>
    <w:rsid w:val="00DE03A6"/>
    <w:rsid w:val="00DF12F1"/>
    <w:rsid w:val="00DF1503"/>
    <w:rsid w:val="00DF66D6"/>
    <w:rsid w:val="00DF6F9E"/>
    <w:rsid w:val="00E014F9"/>
    <w:rsid w:val="00E01B4E"/>
    <w:rsid w:val="00E02088"/>
    <w:rsid w:val="00E02F47"/>
    <w:rsid w:val="00E041B3"/>
    <w:rsid w:val="00E0546D"/>
    <w:rsid w:val="00E0684D"/>
    <w:rsid w:val="00E156F1"/>
    <w:rsid w:val="00E17905"/>
    <w:rsid w:val="00E21BB1"/>
    <w:rsid w:val="00E21BF7"/>
    <w:rsid w:val="00E25109"/>
    <w:rsid w:val="00E272F4"/>
    <w:rsid w:val="00E27E8C"/>
    <w:rsid w:val="00E317A1"/>
    <w:rsid w:val="00E32240"/>
    <w:rsid w:val="00E32B75"/>
    <w:rsid w:val="00E34CDF"/>
    <w:rsid w:val="00E40217"/>
    <w:rsid w:val="00E4159C"/>
    <w:rsid w:val="00E42F73"/>
    <w:rsid w:val="00E4319F"/>
    <w:rsid w:val="00E43EF0"/>
    <w:rsid w:val="00E455E7"/>
    <w:rsid w:val="00E46407"/>
    <w:rsid w:val="00E52172"/>
    <w:rsid w:val="00E523DA"/>
    <w:rsid w:val="00E53C3D"/>
    <w:rsid w:val="00E543AE"/>
    <w:rsid w:val="00E62B9A"/>
    <w:rsid w:val="00E66F62"/>
    <w:rsid w:val="00E67175"/>
    <w:rsid w:val="00E679E1"/>
    <w:rsid w:val="00E74A1A"/>
    <w:rsid w:val="00E76E9A"/>
    <w:rsid w:val="00E817C0"/>
    <w:rsid w:val="00E8436A"/>
    <w:rsid w:val="00E87CF8"/>
    <w:rsid w:val="00E97B07"/>
    <w:rsid w:val="00EA0AC9"/>
    <w:rsid w:val="00EA1B92"/>
    <w:rsid w:val="00EA1C93"/>
    <w:rsid w:val="00EA3FB9"/>
    <w:rsid w:val="00EA4BDF"/>
    <w:rsid w:val="00EA750C"/>
    <w:rsid w:val="00EB3208"/>
    <w:rsid w:val="00EB5138"/>
    <w:rsid w:val="00EC3909"/>
    <w:rsid w:val="00ED34DA"/>
    <w:rsid w:val="00ED4916"/>
    <w:rsid w:val="00ED4ED3"/>
    <w:rsid w:val="00EE04A9"/>
    <w:rsid w:val="00EE070A"/>
    <w:rsid w:val="00EE0EE7"/>
    <w:rsid w:val="00EE23B7"/>
    <w:rsid w:val="00EE3070"/>
    <w:rsid w:val="00EE6504"/>
    <w:rsid w:val="00EF35BC"/>
    <w:rsid w:val="00F013EB"/>
    <w:rsid w:val="00F0158F"/>
    <w:rsid w:val="00F023A1"/>
    <w:rsid w:val="00F02BD7"/>
    <w:rsid w:val="00F06DF0"/>
    <w:rsid w:val="00F10C14"/>
    <w:rsid w:val="00F1153D"/>
    <w:rsid w:val="00F13061"/>
    <w:rsid w:val="00F137C5"/>
    <w:rsid w:val="00F1425D"/>
    <w:rsid w:val="00F16AAA"/>
    <w:rsid w:val="00F21123"/>
    <w:rsid w:val="00F21531"/>
    <w:rsid w:val="00F23641"/>
    <w:rsid w:val="00F23D8A"/>
    <w:rsid w:val="00F27059"/>
    <w:rsid w:val="00F33E29"/>
    <w:rsid w:val="00F346A3"/>
    <w:rsid w:val="00F34D52"/>
    <w:rsid w:val="00F34E49"/>
    <w:rsid w:val="00F352C4"/>
    <w:rsid w:val="00F358CA"/>
    <w:rsid w:val="00F40991"/>
    <w:rsid w:val="00F4468E"/>
    <w:rsid w:val="00F45683"/>
    <w:rsid w:val="00F500E4"/>
    <w:rsid w:val="00F51C4E"/>
    <w:rsid w:val="00F53A08"/>
    <w:rsid w:val="00F5471F"/>
    <w:rsid w:val="00F5627C"/>
    <w:rsid w:val="00F562E6"/>
    <w:rsid w:val="00F57CED"/>
    <w:rsid w:val="00F6087C"/>
    <w:rsid w:val="00F6194D"/>
    <w:rsid w:val="00F643B8"/>
    <w:rsid w:val="00F65F37"/>
    <w:rsid w:val="00F71814"/>
    <w:rsid w:val="00F72B7B"/>
    <w:rsid w:val="00F7345E"/>
    <w:rsid w:val="00F7350E"/>
    <w:rsid w:val="00F74A6C"/>
    <w:rsid w:val="00F7678B"/>
    <w:rsid w:val="00F77A02"/>
    <w:rsid w:val="00F8007C"/>
    <w:rsid w:val="00F822CA"/>
    <w:rsid w:val="00F839C7"/>
    <w:rsid w:val="00F8517B"/>
    <w:rsid w:val="00F878DC"/>
    <w:rsid w:val="00F911EC"/>
    <w:rsid w:val="00F91BBC"/>
    <w:rsid w:val="00F922E2"/>
    <w:rsid w:val="00F96338"/>
    <w:rsid w:val="00FA1966"/>
    <w:rsid w:val="00FA3B45"/>
    <w:rsid w:val="00FA476B"/>
    <w:rsid w:val="00FC1FAC"/>
    <w:rsid w:val="00FC7F69"/>
    <w:rsid w:val="00FD6D2D"/>
    <w:rsid w:val="00FE0726"/>
    <w:rsid w:val="00FE176A"/>
    <w:rsid w:val="00FE212D"/>
    <w:rsid w:val="00FE2254"/>
    <w:rsid w:val="00FF4473"/>
    <w:rsid w:val="00FF5236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  <w14:docId w14:val="5F24F7A3"/>
  <w15:docId w15:val="{A608064C-7467-4BC2-BAE7-BB4E7D82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 w:uiPriority="64"/>
    <w:lsdException w:name="Medium List 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1261"/>
    <w:pPr>
      <w:spacing w:line="276" w:lineRule="auto"/>
      <w:ind w:firstLine="680"/>
      <w:contextualSpacing/>
      <w:jc w:val="both"/>
    </w:pPr>
    <w:rPr>
      <w:rFonts w:ascii="Arial" w:hAnsi="Arial"/>
    </w:rPr>
  </w:style>
  <w:style w:type="paragraph" w:styleId="Nadpis1">
    <w:name w:val="heading 1"/>
    <w:aliases w:val="H1,Nadpis 01"/>
    <w:basedOn w:val="Normln"/>
    <w:next w:val="Normln"/>
    <w:link w:val="Nadpis1Char"/>
    <w:uiPriority w:val="99"/>
    <w:qFormat/>
    <w:rsid w:val="00947CD0"/>
    <w:pPr>
      <w:keepNext/>
      <w:numPr>
        <w:numId w:val="1"/>
      </w:numPr>
      <w:spacing w:before="240" w:after="120"/>
      <w:outlineLvl w:val="0"/>
    </w:pPr>
    <w:rPr>
      <w:b/>
      <w:bCs/>
      <w:color w:val="000000"/>
      <w:sz w:val="32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9C0914"/>
    <w:pPr>
      <w:keepNext/>
      <w:pBdr>
        <w:bottom w:val="single" w:sz="4" w:space="1" w:color="auto"/>
      </w:pBdr>
      <w:spacing w:before="200" w:after="80"/>
      <w:ind w:firstLine="0"/>
      <w:outlineLvl w:val="1"/>
    </w:pPr>
    <w:rPr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9C0914"/>
    <w:pPr>
      <w:keepNext/>
      <w:spacing w:before="120" w:after="120"/>
      <w:ind w:firstLine="340"/>
      <w:outlineLvl w:val="2"/>
    </w:pPr>
    <w:rPr>
      <w:b/>
      <w:i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914"/>
    <w:pPr>
      <w:spacing w:before="120" w:after="120" w:line="240" w:lineRule="auto"/>
      <w:ind w:firstLine="720"/>
      <w:outlineLvl w:val="3"/>
    </w:pPr>
    <w:rPr>
      <w:i/>
      <w:iCs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3242C0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</w:rPr>
  </w:style>
  <w:style w:type="paragraph" w:styleId="Nadpis6">
    <w:name w:val="heading 6"/>
    <w:aliases w:val="H6,H61,H62"/>
    <w:basedOn w:val="Normln"/>
    <w:next w:val="Normln"/>
    <w:link w:val="Nadpis6Char"/>
    <w:uiPriority w:val="99"/>
    <w:qFormat/>
    <w:rsid w:val="003242C0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3242C0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3242C0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3242C0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Nadpis 01 Char"/>
    <w:basedOn w:val="Standardnpsmoodstavce"/>
    <w:link w:val="Nadpis1"/>
    <w:uiPriority w:val="99"/>
    <w:locked/>
    <w:rsid w:val="00947CD0"/>
    <w:rPr>
      <w:rFonts w:ascii="Arial" w:hAnsi="Arial"/>
      <w:b/>
      <w:bCs/>
      <w:color w:val="000000"/>
      <w:sz w:val="32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C0914"/>
    <w:rPr>
      <w:rFonts w:ascii="Arial" w:hAnsi="Arial"/>
      <w:b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C0914"/>
    <w:rPr>
      <w:rFonts w:ascii="Arial" w:hAnsi="Arial"/>
      <w:b/>
      <w:i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9C0914"/>
    <w:rPr>
      <w:rFonts w:ascii="Arial" w:hAnsi="Arial"/>
      <w:i/>
      <w:iCs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242C0"/>
    <w:rPr>
      <w:rFonts w:ascii="Cambria" w:hAnsi="Cambria"/>
      <w:color w:val="4F81BD"/>
    </w:rPr>
  </w:style>
  <w:style w:type="character" w:customStyle="1" w:styleId="Nadpis6Char">
    <w:name w:val="Nadpis 6 Char"/>
    <w:aliases w:val="H6 Char,H61 Char,H62 Char"/>
    <w:basedOn w:val="Standardnpsmoodstavce"/>
    <w:link w:val="Nadpis6"/>
    <w:uiPriority w:val="99"/>
    <w:locked/>
    <w:rsid w:val="003242C0"/>
    <w:rPr>
      <w:rFonts w:ascii="Cambria" w:hAnsi="Cambria"/>
      <w:i/>
      <w:color w:val="4F81BD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242C0"/>
    <w:rPr>
      <w:rFonts w:ascii="Cambria" w:hAnsi="Cambria"/>
      <w:b/>
      <w:color w:val="9BBB59"/>
      <w:sz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242C0"/>
    <w:rPr>
      <w:rFonts w:ascii="Cambria" w:hAnsi="Cambria"/>
      <w:b/>
      <w:i/>
      <w:color w:val="9BBB59"/>
      <w:sz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242C0"/>
    <w:rPr>
      <w:rFonts w:ascii="Cambria" w:hAnsi="Cambria"/>
      <w:i/>
      <w:color w:val="9BBB59"/>
      <w:sz w:val="20"/>
    </w:rPr>
  </w:style>
  <w:style w:type="paragraph" w:styleId="Odstavecseseznamem">
    <w:name w:val="List Paragraph"/>
    <w:basedOn w:val="Normln"/>
    <w:uiPriority w:val="99"/>
    <w:qFormat/>
    <w:rsid w:val="003242C0"/>
    <w:pPr>
      <w:ind w:left="720"/>
    </w:pPr>
  </w:style>
  <w:style w:type="paragraph" w:customStyle="1" w:styleId="Tabulky">
    <w:name w:val="Tabulky"/>
    <w:basedOn w:val="Normln"/>
    <w:uiPriority w:val="99"/>
    <w:rsid w:val="00693562"/>
    <w:pPr>
      <w:ind w:firstLine="0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rsid w:val="001F212F"/>
    <w:pPr>
      <w:ind w:firstLine="425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45C70"/>
  </w:style>
  <w:style w:type="paragraph" w:styleId="Zhlav">
    <w:name w:val="header"/>
    <w:basedOn w:val="Normln"/>
    <w:link w:val="ZhlavChar"/>
    <w:uiPriority w:val="99"/>
    <w:rsid w:val="005D7B64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5D7B64"/>
    <w:rPr>
      <w:sz w:val="24"/>
      <w:lang w:val="en-US" w:eastAsia="en-US"/>
    </w:rPr>
  </w:style>
  <w:style w:type="paragraph" w:styleId="Zpat">
    <w:name w:val="footer"/>
    <w:basedOn w:val="Normln"/>
    <w:link w:val="ZpatChar"/>
    <w:uiPriority w:val="99"/>
    <w:rsid w:val="005D7B64"/>
    <w:pPr>
      <w:tabs>
        <w:tab w:val="center" w:pos="4536"/>
        <w:tab w:val="right" w:pos="9072"/>
      </w:tabs>
    </w:pPr>
    <w:rPr>
      <w:sz w:val="24"/>
      <w:szCs w:val="24"/>
      <w:lang w:val="en-US"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5D7B64"/>
    <w:rPr>
      <w:sz w:val="24"/>
      <w:lang w:val="en-US" w:eastAsia="en-US"/>
    </w:rPr>
  </w:style>
  <w:style w:type="paragraph" w:styleId="Nadpisobsahu">
    <w:name w:val="TOC Heading"/>
    <w:basedOn w:val="Nadpis1"/>
    <w:next w:val="Normln"/>
    <w:uiPriority w:val="99"/>
    <w:qFormat/>
    <w:rsid w:val="003242C0"/>
    <w:pPr>
      <w:pBdr>
        <w:bottom w:val="single" w:sz="12" w:space="1" w:color="365F91"/>
      </w:pBdr>
      <w:outlineLvl w:val="9"/>
    </w:pPr>
    <w:rPr>
      <w:color w:val="365F91"/>
    </w:rPr>
  </w:style>
  <w:style w:type="paragraph" w:styleId="Obsah1">
    <w:name w:val="toc 1"/>
    <w:basedOn w:val="Normln"/>
    <w:next w:val="Normln"/>
    <w:autoRedefine/>
    <w:uiPriority w:val="39"/>
    <w:rsid w:val="005D7B64"/>
  </w:style>
  <w:style w:type="character" w:styleId="Hypertextovodkaz">
    <w:name w:val="Hyperlink"/>
    <w:basedOn w:val="Standardnpsmoodstavce"/>
    <w:uiPriority w:val="99"/>
    <w:rsid w:val="005D7B64"/>
    <w:rPr>
      <w:rFonts w:cs="Times New Roman"/>
      <w:color w:val="0000FF"/>
      <w:u w:val="single"/>
    </w:rPr>
  </w:style>
  <w:style w:type="table" w:styleId="Stednmka3zvraznn1">
    <w:name w:val="Medium Grid 3 Accent 1"/>
    <w:basedOn w:val="Normlntabulka"/>
    <w:uiPriority w:val="99"/>
    <w:rsid w:val="005B1E35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Titulek">
    <w:name w:val="caption"/>
    <w:basedOn w:val="Normln"/>
    <w:next w:val="Normln"/>
    <w:qFormat/>
    <w:rsid w:val="003242C0"/>
    <w:rPr>
      <w:b/>
      <w:bCs/>
      <w:sz w:val="18"/>
      <w:szCs w:val="18"/>
    </w:rPr>
  </w:style>
  <w:style w:type="paragraph" w:customStyle="1" w:styleId="Default">
    <w:name w:val="Default"/>
    <w:uiPriority w:val="99"/>
    <w:rsid w:val="003F5CD7"/>
    <w:pPr>
      <w:autoSpaceDE w:val="0"/>
      <w:autoSpaceDN w:val="0"/>
      <w:adjustRightInd w:val="0"/>
      <w:ind w:firstLine="360"/>
    </w:pPr>
    <w:rPr>
      <w:rFonts w:ascii="Arial" w:hAnsi="Arial" w:cs="Arial"/>
      <w:color w:val="00000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2E4E5A"/>
    <w:pPr>
      <w:ind w:left="240"/>
    </w:pPr>
  </w:style>
  <w:style w:type="paragraph" w:styleId="Obsah3">
    <w:name w:val="toc 3"/>
    <w:basedOn w:val="Normln"/>
    <w:next w:val="Normln"/>
    <w:autoRedefine/>
    <w:uiPriority w:val="99"/>
    <w:rsid w:val="002E4E5A"/>
    <w:pPr>
      <w:ind w:left="480"/>
    </w:pPr>
  </w:style>
  <w:style w:type="table" w:styleId="Svtlmka">
    <w:name w:val="Light Grid"/>
    <w:basedOn w:val="Normlntabulka"/>
    <w:uiPriority w:val="99"/>
    <w:rsid w:val="00774E52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  <w:color w:val="auto"/>
        <w:sz w:val="24"/>
      </w:rPr>
      <w:tblPr/>
      <w:tcPr>
        <w:shd w:val="clear" w:color="auto" w:fill="BFBFBF"/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D9D9D9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014F9"/>
    <w:rPr>
      <w:rFonts w:ascii="Tahoma" w:hAnsi="Tahoma"/>
      <w:sz w:val="16"/>
      <w:szCs w:val="16"/>
      <w:lang w:val="en-US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014F9"/>
    <w:rPr>
      <w:rFonts w:ascii="Tahoma" w:hAnsi="Tahoma"/>
      <w:sz w:val="16"/>
      <w:lang w:val="en-US" w:eastAsia="en-US"/>
    </w:rPr>
  </w:style>
  <w:style w:type="table" w:styleId="Svtlstnovn">
    <w:name w:val="Light Shading"/>
    <w:basedOn w:val="Normlntabulka"/>
    <w:uiPriority w:val="99"/>
    <w:rsid w:val="00F33E29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Mkatabulky">
    <w:name w:val="Table Grid"/>
    <w:basedOn w:val="Normlntabulka"/>
    <w:uiPriority w:val="99"/>
    <w:rsid w:val="00BC24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">
    <w:name w:val="Medium Shading 1"/>
    <w:basedOn w:val="Normlntabulka"/>
    <w:uiPriority w:val="99"/>
    <w:rsid w:val="00BC24EC"/>
    <w:rPr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paragraph" w:styleId="Nzev">
    <w:name w:val="Title"/>
    <w:basedOn w:val="Normln"/>
    <w:next w:val="Normln"/>
    <w:link w:val="NzevChar"/>
    <w:uiPriority w:val="99"/>
    <w:qFormat/>
    <w:rsid w:val="003242C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99"/>
    <w:locked/>
    <w:rsid w:val="003242C0"/>
    <w:rPr>
      <w:rFonts w:ascii="Cambria" w:hAnsi="Cambria"/>
      <w:i/>
      <w:color w:val="243F60"/>
      <w:sz w:val="60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3242C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3242C0"/>
    <w:rPr>
      <w:rFonts w:ascii="Calibri"/>
      <w:i/>
      <w:sz w:val="24"/>
    </w:rPr>
  </w:style>
  <w:style w:type="character" w:styleId="Siln">
    <w:name w:val="Strong"/>
    <w:basedOn w:val="Standardnpsmoodstavce"/>
    <w:uiPriority w:val="22"/>
    <w:qFormat/>
    <w:rsid w:val="003242C0"/>
    <w:rPr>
      <w:rFonts w:cs="Times New Roman"/>
      <w:b/>
      <w:spacing w:val="0"/>
    </w:rPr>
  </w:style>
  <w:style w:type="character" w:styleId="Zdraznn">
    <w:name w:val="Emphasis"/>
    <w:basedOn w:val="Standardnpsmoodstavce"/>
    <w:uiPriority w:val="99"/>
    <w:qFormat/>
    <w:rsid w:val="003242C0"/>
    <w:rPr>
      <w:rFonts w:cs="Times New Roman"/>
      <w:b/>
      <w:i/>
      <w:color w:val="5A5A5A"/>
    </w:rPr>
  </w:style>
  <w:style w:type="paragraph" w:styleId="Bezmezer">
    <w:name w:val="No Spacing"/>
    <w:basedOn w:val="Normln"/>
    <w:link w:val="BezmezerChar"/>
    <w:uiPriority w:val="1"/>
    <w:qFormat/>
    <w:rsid w:val="00CA17A7"/>
    <w:pPr>
      <w:ind w:firstLine="0"/>
      <w:jc w:val="left"/>
    </w:pPr>
  </w:style>
  <w:style w:type="character" w:customStyle="1" w:styleId="BezmezerChar">
    <w:name w:val="Bez mezer Char"/>
    <w:link w:val="Bezmezer"/>
    <w:uiPriority w:val="99"/>
    <w:locked/>
    <w:rsid w:val="00CA17A7"/>
    <w:rPr>
      <w:sz w:val="22"/>
    </w:rPr>
  </w:style>
  <w:style w:type="paragraph" w:styleId="Citt">
    <w:name w:val="Quote"/>
    <w:basedOn w:val="Normln"/>
    <w:next w:val="Normln"/>
    <w:link w:val="CittChar"/>
    <w:uiPriority w:val="99"/>
    <w:qFormat/>
    <w:rsid w:val="003242C0"/>
    <w:rPr>
      <w:rFonts w:ascii="Cambria" w:hAnsi="Cambria"/>
      <w:i/>
      <w:iCs/>
      <w:color w:val="5A5A5A"/>
      <w:sz w:val="20"/>
      <w:szCs w:val="20"/>
    </w:rPr>
  </w:style>
  <w:style w:type="character" w:customStyle="1" w:styleId="CittChar">
    <w:name w:val="Citát Char"/>
    <w:basedOn w:val="Standardnpsmoodstavce"/>
    <w:link w:val="Citt"/>
    <w:uiPriority w:val="99"/>
    <w:locked/>
    <w:rsid w:val="003242C0"/>
    <w:rPr>
      <w:rFonts w:ascii="Cambria" w:hAnsi="Cambria"/>
      <w:i/>
      <w:color w:val="5A5A5A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3242C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3242C0"/>
    <w:rPr>
      <w:rFonts w:ascii="Cambria" w:hAnsi="Cambria"/>
      <w:i/>
      <w:color w:val="FFFFFF"/>
      <w:sz w:val="24"/>
      <w:shd w:val="clear" w:color="auto" w:fill="4F81BD"/>
    </w:rPr>
  </w:style>
  <w:style w:type="character" w:styleId="Zdraznnjemn">
    <w:name w:val="Subtle Emphasis"/>
    <w:basedOn w:val="Standardnpsmoodstavce"/>
    <w:uiPriority w:val="99"/>
    <w:qFormat/>
    <w:rsid w:val="003242C0"/>
    <w:rPr>
      <w:i/>
      <w:color w:val="5A5A5A"/>
    </w:rPr>
  </w:style>
  <w:style w:type="character" w:styleId="Zdraznnintenzivn">
    <w:name w:val="Intense Emphasis"/>
    <w:basedOn w:val="Standardnpsmoodstavce"/>
    <w:uiPriority w:val="99"/>
    <w:qFormat/>
    <w:rsid w:val="003242C0"/>
    <w:rPr>
      <w:b/>
      <w:i/>
      <w:color w:val="4F81BD"/>
      <w:sz w:val="22"/>
    </w:rPr>
  </w:style>
  <w:style w:type="character" w:styleId="Odkazjemn">
    <w:name w:val="Subtle Reference"/>
    <w:basedOn w:val="Standardnpsmoodstavce"/>
    <w:uiPriority w:val="99"/>
    <w:qFormat/>
    <w:rsid w:val="003242C0"/>
    <w:rPr>
      <w:color w:val="auto"/>
      <w:u w:val="single" w:color="9BBB59"/>
    </w:rPr>
  </w:style>
  <w:style w:type="character" w:styleId="Odkazintenzivn">
    <w:name w:val="Intense Reference"/>
    <w:basedOn w:val="Standardnpsmoodstavce"/>
    <w:uiPriority w:val="99"/>
    <w:qFormat/>
    <w:rsid w:val="003242C0"/>
    <w:rPr>
      <w:b/>
      <w:color w:val="76923C"/>
      <w:u w:val="single" w:color="9BBB59"/>
    </w:rPr>
  </w:style>
  <w:style w:type="character" w:styleId="Nzevknihy">
    <w:name w:val="Book Title"/>
    <w:basedOn w:val="Standardnpsmoodstavce"/>
    <w:uiPriority w:val="99"/>
    <w:qFormat/>
    <w:rsid w:val="003242C0"/>
    <w:rPr>
      <w:rFonts w:ascii="Cambria" w:hAnsi="Cambria"/>
      <w:b/>
      <w:i/>
      <w:color w:val="auto"/>
    </w:rPr>
  </w:style>
  <w:style w:type="character" w:customStyle="1" w:styleId="Nadpis1Char2">
    <w:name w:val="Nadpis 1 Char2"/>
    <w:basedOn w:val="Standardnpsmoodstavce"/>
    <w:uiPriority w:val="99"/>
    <w:rsid w:val="006B7135"/>
    <w:rPr>
      <w:rFonts w:ascii="Cambria" w:hAnsi="Cambria" w:cs="Times New Roman"/>
      <w:b/>
      <w:bCs/>
      <w:color w:val="365F91"/>
      <w:sz w:val="28"/>
      <w:szCs w:val="28"/>
    </w:rPr>
  </w:style>
  <w:style w:type="paragraph" w:styleId="Obsah5">
    <w:name w:val="toc 5"/>
    <w:basedOn w:val="Normln"/>
    <w:next w:val="Normln"/>
    <w:autoRedefine/>
    <w:uiPriority w:val="99"/>
    <w:rsid w:val="006B7135"/>
    <w:pPr>
      <w:spacing w:before="80" w:after="80"/>
      <w:ind w:left="880" w:firstLine="567"/>
    </w:pPr>
    <w:rPr>
      <w:sz w:val="18"/>
      <w:szCs w:val="18"/>
    </w:rPr>
  </w:style>
  <w:style w:type="paragraph" w:styleId="Obsah4">
    <w:name w:val="toc 4"/>
    <w:basedOn w:val="Normln"/>
    <w:next w:val="Normln"/>
    <w:autoRedefine/>
    <w:uiPriority w:val="99"/>
    <w:rsid w:val="006B7135"/>
    <w:pPr>
      <w:spacing w:before="80" w:after="80"/>
      <w:ind w:left="660" w:firstLine="56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99"/>
    <w:rsid w:val="006B7135"/>
    <w:pPr>
      <w:spacing w:before="80" w:after="80"/>
      <w:ind w:left="1100" w:firstLine="56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99"/>
    <w:rsid w:val="006B7135"/>
    <w:pPr>
      <w:spacing w:before="80" w:after="80"/>
      <w:ind w:left="1320" w:firstLine="567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99"/>
    <w:rsid w:val="006B7135"/>
    <w:pPr>
      <w:spacing w:before="80" w:after="80"/>
      <w:ind w:left="1540" w:firstLine="567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99"/>
    <w:rsid w:val="006B7135"/>
    <w:pPr>
      <w:spacing w:before="80" w:after="80"/>
      <w:ind w:left="1760" w:firstLine="567"/>
    </w:pPr>
    <w:rPr>
      <w:sz w:val="18"/>
      <w:szCs w:val="18"/>
    </w:rPr>
  </w:style>
  <w:style w:type="paragraph" w:styleId="Revize">
    <w:name w:val="Revision"/>
    <w:hidden/>
    <w:uiPriority w:val="99"/>
    <w:semiHidden/>
    <w:rsid w:val="006B7135"/>
    <w:rPr>
      <w:sz w:val="20"/>
      <w:szCs w:val="20"/>
    </w:rPr>
  </w:style>
  <w:style w:type="character" w:customStyle="1" w:styleId="Nadpis1Char1">
    <w:name w:val="Nadpis 1 Char1"/>
    <w:basedOn w:val="Standardnpsmoodstavce"/>
    <w:uiPriority w:val="99"/>
    <w:rsid w:val="006B7135"/>
    <w:rPr>
      <w:rFonts w:ascii="Cambria" w:hAnsi="Cambria" w:cs="Times New Roman"/>
      <w:b/>
      <w:bCs/>
      <w:color w:val="365F91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3655B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55B8"/>
    <w:rPr>
      <w:rFonts w:cs="Times New Roman"/>
      <w:sz w:val="22"/>
      <w:szCs w:val="22"/>
    </w:rPr>
  </w:style>
  <w:style w:type="table" w:styleId="Svtlstnovnzvraznn1">
    <w:name w:val="Light Shading Accent 1"/>
    <w:basedOn w:val="Normlntabulka"/>
    <w:uiPriority w:val="99"/>
    <w:rsid w:val="009422F8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tlmkazvraznn1">
    <w:name w:val="Light Grid Accent 1"/>
    <w:basedOn w:val="Normlntabulka"/>
    <w:uiPriority w:val="99"/>
    <w:rsid w:val="009422F8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Normlnweb">
    <w:name w:val="Normal (Web)"/>
    <w:basedOn w:val="Normln"/>
    <w:uiPriority w:val="99"/>
    <w:rsid w:val="00B53C4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264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64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64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64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6428"/>
    <w:rPr>
      <w:b/>
      <w:bCs/>
      <w:sz w:val="20"/>
      <w:szCs w:val="20"/>
    </w:rPr>
  </w:style>
  <w:style w:type="paragraph" w:customStyle="1" w:styleId="nadpis">
    <w:name w:val="nadpis"/>
    <w:basedOn w:val="Normln"/>
    <w:next w:val="Normln"/>
    <w:uiPriority w:val="99"/>
    <w:rsid w:val="00EE04A9"/>
    <w:pPr>
      <w:tabs>
        <w:tab w:val="left" w:pos="709"/>
      </w:tabs>
      <w:spacing w:after="200" w:line="360" w:lineRule="auto"/>
      <w:ind w:firstLine="0"/>
      <w:contextualSpacing w:val="0"/>
    </w:pPr>
    <w:rPr>
      <w:rFonts w:eastAsia="Calibri" w:cs="Arial"/>
      <w:b/>
      <w:lang w:eastAsia="en-US"/>
    </w:rPr>
  </w:style>
  <w:style w:type="paragraph" w:customStyle="1" w:styleId="obsahH">
    <w:name w:val="obsah H"/>
    <w:basedOn w:val="Normln"/>
    <w:next w:val="Normln"/>
    <w:uiPriority w:val="99"/>
    <w:rsid w:val="00EE04A9"/>
    <w:pPr>
      <w:tabs>
        <w:tab w:val="left" w:pos="440"/>
        <w:tab w:val="right" w:leader="dot" w:pos="9062"/>
      </w:tabs>
      <w:spacing w:after="200" w:line="240" w:lineRule="auto"/>
      <w:ind w:firstLine="0"/>
      <w:contextualSpacing w:val="0"/>
    </w:pPr>
    <w:rPr>
      <w:rFonts w:eastAsia="Calibri"/>
      <w:noProof/>
      <w:lang w:eastAsia="en-US"/>
    </w:rPr>
  </w:style>
  <w:style w:type="table" w:styleId="Stednseznam1">
    <w:name w:val="Medium List 1"/>
    <w:basedOn w:val="Normlntabulka"/>
    <w:uiPriority w:val="99"/>
    <w:rsid w:val="00EE04A9"/>
    <w:rPr>
      <w:rFonts w:eastAsia="Calibri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5DB2-25F9-4C4C-B5B5-321AAE0F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1778</TotalTime>
  <Pages>6</Pages>
  <Words>1417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Babtie s.r.o.</Company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frantisek.vackar</dc:creator>
  <cp:keywords/>
  <dc:description/>
  <cp:lastModifiedBy>josef.zelenka</cp:lastModifiedBy>
  <cp:revision>12</cp:revision>
  <cp:lastPrinted>2017-06-16T07:29:00Z</cp:lastPrinted>
  <dcterms:created xsi:type="dcterms:W3CDTF">2018-06-11T08:10:00Z</dcterms:created>
  <dcterms:modified xsi:type="dcterms:W3CDTF">2018-09-05T08:21:00Z</dcterms:modified>
</cp:coreProperties>
</file>